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6FA8F" w14:textId="77777777" w:rsidR="009A5F79" w:rsidRDefault="00253DC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Materská škola Jána </w:t>
      </w:r>
      <w:proofErr w:type="spellStart"/>
      <w:r>
        <w:rPr>
          <w:b/>
          <w:bCs/>
          <w:sz w:val="44"/>
          <w:szCs w:val="44"/>
        </w:rPr>
        <w:t>Cikkera</w:t>
      </w:r>
      <w:proofErr w:type="spellEnd"/>
      <w:r>
        <w:rPr>
          <w:b/>
          <w:bCs/>
          <w:sz w:val="44"/>
          <w:szCs w:val="44"/>
        </w:rPr>
        <w:t xml:space="preserve"> 651/2 Sliač</w:t>
      </w:r>
    </w:p>
    <w:p w14:paraId="30272D6C" w14:textId="77777777" w:rsidR="009A5F79" w:rsidRDefault="00253DCF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Školský vzdelávací program</w:t>
      </w:r>
    </w:p>
    <w:p w14:paraId="68350AE4" w14:textId="77777777" w:rsidR="00640B16" w:rsidRDefault="00640B16" w:rsidP="00640B16">
      <w:pPr>
        <w:rPr>
          <w:b/>
          <w:bCs/>
          <w:sz w:val="56"/>
        </w:rPr>
      </w:pPr>
    </w:p>
    <w:p w14:paraId="027D0D4B" w14:textId="75C98C63" w:rsidR="009A5F79" w:rsidRDefault="00640B16" w:rsidP="00640B16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Múdra sova v lesnej škôlke</w:t>
      </w:r>
    </w:p>
    <w:p w14:paraId="501BBAA2" w14:textId="77777777" w:rsidR="00640B16" w:rsidRDefault="00640B16" w:rsidP="00640B16">
      <w:pPr>
        <w:jc w:val="center"/>
        <w:rPr>
          <w:b/>
          <w:bCs/>
          <w:sz w:val="56"/>
        </w:rPr>
      </w:pPr>
    </w:p>
    <w:tbl>
      <w:tblPr>
        <w:tblW w:w="9180" w:type="dxa"/>
        <w:tblInd w:w="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4666"/>
      </w:tblGrid>
      <w:tr w:rsidR="009A5F79" w14:paraId="4DBEB469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1BB9" w14:textId="30B83480" w:rsidR="009A5F79" w:rsidRDefault="00253DCF">
            <w:pPr>
              <w:widowControl w:val="0"/>
              <w:tabs>
                <w:tab w:val="left" w:pos="7680"/>
              </w:tabs>
              <w:rPr>
                <w:sz w:val="2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48C5ABE1" wp14:editId="42E39AD8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15875</wp:posOffset>
                      </wp:positionV>
                      <wp:extent cx="4006215" cy="266065"/>
                      <wp:effectExtent l="0" t="0" r="0" b="0"/>
                      <wp:wrapNone/>
                      <wp:docPr id="4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5720" cy="265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A7E3423" w14:textId="77777777" w:rsidR="009A5F79" w:rsidRDefault="009A5F79">
                                  <w:pPr>
                                    <w:pStyle w:val="Normlnywebov"/>
                                    <w:spacing w:beforeAutospacing="0" w:after="0" w:afterAutospacing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numCol="1" anchor="t">
                              <a:prstTxWarp prst="textCanDown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5ABE1" id="Textové pole 2" o:spid="_x0000_s1026" style="position:absolute;margin-left:0;margin-top:1.25pt;width:315.45pt;height:20.95pt;z-index:5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" o:allowincell="f" filled="f" stroked="f" strokeweight="0">
                      <v:textbox style="mso-fit-shape-to-text:t">
                        <w:txbxContent>
                          <w:p w14:paraId="2A7E3423" w14:textId="77777777" w:rsidR="009A5F79" w:rsidRDefault="009A5F79">
                            <w:pPr>
                              <w:pStyle w:val="Normlnywebov"/>
                              <w:spacing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t>Vzdelávací program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6426" w14:textId="147F8F27" w:rsidR="009A5F79" w:rsidRDefault="00395362">
            <w:pPr>
              <w:widowControl w:val="0"/>
              <w:tabs>
                <w:tab w:val="left" w:pos="7680"/>
              </w:tabs>
            </w:pPr>
            <w:r>
              <w:t>Múdra sova v lesnej škô</w:t>
            </w:r>
            <w:r w:rsidR="00640B16">
              <w:t>lke</w:t>
            </w:r>
          </w:p>
        </w:tc>
      </w:tr>
      <w:tr w:rsidR="009A5F79" w14:paraId="1B9EBCD4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F93C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Stupeň vzdelania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4B83" w14:textId="77777777" w:rsidR="009A5F79" w:rsidRDefault="00253DCF">
            <w:pPr>
              <w:widowControl w:val="0"/>
              <w:tabs>
                <w:tab w:val="left" w:pos="7680"/>
              </w:tabs>
            </w:pPr>
            <w:proofErr w:type="spellStart"/>
            <w:r>
              <w:t>Predprimárne</w:t>
            </w:r>
            <w:proofErr w:type="spellEnd"/>
            <w:r>
              <w:t xml:space="preserve"> vzdelávanie</w:t>
            </w:r>
          </w:p>
        </w:tc>
      </w:tr>
      <w:tr w:rsidR="009A5F79" w14:paraId="1C20D63D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DB7F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Dĺžka dochádzky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5FBE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Spravidla 1-4 roky</w:t>
            </w:r>
          </w:p>
        </w:tc>
      </w:tr>
      <w:tr w:rsidR="009A5F79" w14:paraId="3B8AA1EE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B050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Forma výchovy a vzdelávania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B1D9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denná</w:t>
            </w:r>
          </w:p>
        </w:tc>
      </w:tr>
      <w:tr w:rsidR="009A5F79" w14:paraId="38043B9A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07F8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Vyučovací jazyk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D22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slovenský</w:t>
            </w:r>
          </w:p>
        </w:tc>
      </w:tr>
      <w:tr w:rsidR="009A5F79" w14:paraId="67ABF7F6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4C27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Druh školy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966" w14:textId="611C46EB" w:rsidR="009A5F79" w:rsidRPr="009A658D" w:rsidRDefault="00253DCF">
            <w:pPr>
              <w:widowControl w:val="0"/>
              <w:tabs>
                <w:tab w:val="left" w:pos="7680"/>
              </w:tabs>
              <w:rPr>
                <w:color w:val="FF0000"/>
              </w:rPr>
            </w:pPr>
            <w:r>
              <w:t xml:space="preserve">Mestská </w:t>
            </w:r>
            <w:r w:rsidRPr="00640B16">
              <w:t>MŠ</w:t>
            </w:r>
            <w:r w:rsidR="009A658D" w:rsidRPr="00640B16">
              <w:t xml:space="preserve"> s </w:t>
            </w:r>
            <w:proofErr w:type="spellStart"/>
            <w:r w:rsidR="009A658D" w:rsidRPr="00640B16">
              <w:t>elokovanými</w:t>
            </w:r>
            <w:proofErr w:type="spellEnd"/>
            <w:r w:rsidR="009A658D" w:rsidRPr="00640B16">
              <w:t xml:space="preserve"> pracoviskami</w:t>
            </w:r>
          </w:p>
        </w:tc>
      </w:tr>
      <w:tr w:rsidR="009A5F79" w14:paraId="4E8871DB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8683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Dátum prerokovania v pedagogickej rade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29E2" w14:textId="006D1635" w:rsidR="009A5F79" w:rsidRDefault="009A5F79">
            <w:pPr>
              <w:widowControl w:val="0"/>
              <w:tabs>
                <w:tab w:val="left" w:pos="7680"/>
              </w:tabs>
            </w:pPr>
          </w:p>
        </w:tc>
      </w:tr>
      <w:tr w:rsidR="009A5F79" w14:paraId="57AF6FB7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C595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Miesto vydania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BF6" w14:textId="0304F284" w:rsidR="009A5F79" w:rsidRDefault="00640B16">
            <w:pPr>
              <w:widowControl w:val="0"/>
              <w:tabs>
                <w:tab w:val="left" w:pos="7680"/>
              </w:tabs>
            </w:pPr>
            <w:r>
              <w:t xml:space="preserve">MŠ Jána </w:t>
            </w:r>
            <w:proofErr w:type="spellStart"/>
            <w:r w:rsidR="00253DCF">
              <w:t>Cikkera</w:t>
            </w:r>
            <w:proofErr w:type="spellEnd"/>
            <w:r w:rsidR="00253DCF">
              <w:t xml:space="preserve"> 651/2  962 31 Sliač</w:t>
            </w:r>
          </w:p>
        </w:tc>
      </w:tr>
      <w:tr w:rsidR="009A5F79" w14:paraId="702A63FA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95C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Kontakty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A7D" w14:textId="77777777" w:rsidR="009A658D" w:rsidRPr="00994D9F" w:rsidRDefault="009A658D" w:rsidP="009A658D">
            <w:pPr>
              <w:widowControl w:val="0"/>
              <w:tabs>
                <w:tab w:val="left" w:pos="7680"/>
              </w:tabs>
              <w:rPr>
                <w:b/>
                <w:bCs/>
              </w:rPr>
            </w:pPr>
            <w:r>
              <w:rPr>
                <w:b/>
                <w:bCs/>
              </w:rPr>
              <w:t>kmeňová MŠ</w:t>
            </w:r>
            <w:r w:rsidRPr="00994D9F">
              <w:rPr>
                <w:b/>
                <w:bCs/>
              </w:rPr>
              <w:t xml:space="preserve"> tel. : 045/3214406</w:t>
            </w:r>
            <w:r>
              <w:rPr>
                <w:b/>
                <w:bCs/>
              </w:rPr>
              <w:t xml:space="preserve"> </w:t>
            </w:r>
          </w:p>
          <w:p w14:paraId="218ADE44" w14:textId="77777777" w:rsidR="009A658D" w:rsidRDefault="009A658D" w:rsidP="009A658D">
            <w:pPr>
              <w:widowControl w:val="0"/>
              <w:tabs>
                <w:tab w:val="left" w:pos="7680"/>
              </w:tabs>
              <w:rPr>
                <w:b/>
                <w:bCs/>
              </w:rPr>
            </w:pPr>
            <w:r w:rsidRPr="00994D9F">
              <w:rPr>
                <w:b/>
                <w:bCs/>
              </w:rPr>
              <w:t xml:space="preserve">E-mail: </w:t>
            </w:r>
            <w:hyperlink r:id="rId8" w:history="1">
              <w:r w:rsidRPr="00891485">
                <w:rPr>
                  <w:rStyle w:val="Hypertextovprepojenie"/>
                  <w:b/>
                  <w:bCs/>
                </w:rPr>
                <w:t>matskol@centrum.sk</w:t>
              </w:r>
            </w:hyperlink>
          </w:p>
          <w:p w14:paraId="677D9AA9" w14:textId="77777777" w:rsidR="009A658D" w:rsidRDefault="009A658D" w:rsidP="009A658D">
            <w:pPr>
              <w:widowControl w:val="0"/>
              <w:tabs>
                <w:tab w:val="left" w:pos="768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Elokované</w:t>
            </w:r>
            <w:proofErr w:type="spellEnd"/>
            <w:r>
              <w:rPr>
                <w:b/>
                <w:bCs/>
              </w:rPr>
              <w:t xml:space="preserve"> pracovisko SNP 27,Sliač </w:t>
            </w:r>
          </w:p>
          <w:p w14:paraId="58A33BEE" w14:textId="77777777" w:rsidR="009A658D" w:rsidRDefault="009A658D" w:rsidP="009A658D">
            <w:pPr>
              <w:widowControl w:val="0"/>
              <w:tabs>
                <w:tab w:val="left" w:pos="7680"/>
              </w:tabs>
              <w:rPr>
                <w:b/>
                <w:bCs/>
              </w:rPr>
            </w:pPr>
            <w:r>
              <w:rPr>
                <w:b/>
                <w:bCs/>
              </w:rPr>
              <w:t>Tel.:0455442223</w:t>
            </w:r>
          </w:p>
          <w:p w14:paraId="093F00F1" w14:textId="77777777" w:rsidR="009A658D" w:rsidRDefault="009A658D" w:rsidP="009A658D">
            <w:pPr>
              <w:widowControl w:val="0"/>
              <w:tabs>
                <w:tab w:val="left" w:pos="76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hyperlink r:id="rId9" w:history="1">
              <w:r w:rsidRPr="00891485">
                <w:rPr>
                  <w:rStyle w:val="Hypertextovprepojenie"/>
                  <w:b/>
                  <w:bCs/>
                </w:rPr>
                <w:t>mssnpsliac@gmail.com</w:t>
              </w:r>
            </w:hyperlink>
          </w:p>
          <w:p w14:paraId="515E9B63" w14:textId="77777777" w:rsidR="009A5F79" w:rsidRDefault="009A658D" w:rsidP="009A658D">
            <w:pPr>
              <w:widowControl w:val="0"/>
              <w:tabs>
                <w:tab w:val="left" w:pos="768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Elokované</w:t>
            </w:r>
            <w:proofErr w:type="spellEnd"/>
            <w:r>
              <w:rPr>
                <w:b/>
                <w:bCs/>
              </w:rPr>
              <w:t xml:space="preserve"> pracovisko Rybárska 30 , Sliač</w:t>
            </w:r>
          </w:p>
          <w:p w14:paraId="5B86853A" w14:textId="0C4E4B52" w:rsidR="00395362" w:rsidRDefault="00395362" w:rsidP="00395362">
            <w:pPr>
              <w:widowControl w:val="0"/>
              <w:tabs>
                <w:tab w:val="left" w:pos="7680"/>
              </w:tabs>
              <w:rPr>
                <w:b/>
                <w:bCs/>
              </w:rPr>
            </w:pPr>
            <w:r>
              <w:rPr>
                <w:b/>
                <w:bCs/>
              </w:rPr>
              <w:t>Tel.:0455443613</w:t>
            </w:r>
          </w:p>
          <w:p w14:paraId="668DFCDC" w14:textId="30AF0A33" w:rsidR="00395362" w:rsidRDefault="00395362" w:rsidP="009A658D">
            <w:pPr>
              <w:widowControl w:val="0"/>
              <w:tabs>
                <w:tab w:val="left" w:pos="7680"/>
              </w:tabs>
            </w:pPr>
          </w:p>
        </w:tc>
      </w:tr>
      <w:tr w:rsidR="009A5F79" w14:paraId="1DBB491D" w14:textId="77777777" w:rsidTr="00640B16">
        <w:trPr>
          <w:trHeight w:val="3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68C8" w14:textId="77777777" w:rsidR="009A5F79" w:rsidRDefault="00253DCF">
            <w:pPr>
              <w:widowControl w:val="0"/>
              <w:tabs>
                <w:tab w:val="left" w:pos="7680"/>
              </w:tabs>
            </w:pPr>
            <w:r>
              <w:t>Dátum schválenia dodatku v Rade školy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76FB" w14:textId="46270491" w:rsidR="009A5F79" w:rsidRDefault="009A5F79">
            <w:pPr>
              <w:widowControl w:val="0"/>
              <w:tabs>
                <w:tab w:val="left" w:pos="7680"/>
              </w:tabs>
            </w:pPr>
          </w:p>
        </w:tc>
      </w:tr>
    </w:tbl>
    <w:p w14:paraId="34F08D6A" w14:textId="77777777" w:rsidR="009A5F79" w:rsidRDefault="00253DCF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</w:p>
    <w:p w14:paraId="0B6DF7F9" w14:textId="77777777" w:rsidR="009A5F79" w:rsidRDefault="00253DC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OBSAH:</w:t>
      </w:r>
    </w:p>
    <w:p w14:paraId="14CEC47B" w14:textId="77777777" w:rsidR="009A5F79" w:rsidRDefault="009A5F79">
      <w:pPr>
        <w:widowControl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14:paraId="5B545EED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Názov vzdelávacieho programu </w:t>
      </w:r>
    </w:p>
    <w:p w14:paraId="4ECA856F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A6DDD46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Ciele a poslanie výchovy a vzdelávania </w:t>
      </w:r>
    </w:p>
    <w:p w14:paraId="73CE9A1F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7FB9358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Stupeň vzdelania </w:t>
      </w:r>
    </w:p>
    <w:p w14:paraId="69506903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CD99452" w14:textId="494DEF53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Vlastné zameranie materskej školy </w:t>
      </w:r>
      <w:r w:rsidR="009A658D">
        <w:rPr>
          <w:rFonts w:ascii="Times New Roman" w:hAnsi="Times New Roman"/>
          <w:sz w:val="24"/>
          <w:szCs w:val="24"/>
        </w:rPr>
        <w:t xml:space="preserve">a jej </w:t>
      </w:r>
      <w:proofErr w:type="spellStart"/>
      <w:r w:rsidR="009A658D">
        <w:rPr>
          <w:rFonts w:ascii="Times New Roman" w:hAnsi="Times New Roman"/>
          <w:sz w:val="24"/>
          <w:szCs w:val="24"/>
        </w:rPr>
        <w:t>elokovaných</w:t>
      </w:r>
      <w:proofErr w:type="spellEnd"/>
      <w:r w:rsidR="009A658D">
        <w:rPr>
          <w:rFonts w:ascii="Times New Roman" w:hAnsi="Times New Roman"/>
          <w:sz w:val="24"/>
          <w:szCs w:val="24"/>
        </w:rPr>
        <w:t xml:space="preserve"> pracovísk</w:t>
      </w:r>
    </w:p>
    <w:p w14:paraId="521BEDC5" w14:textId="77777777" w:rsidR="009A5F79" w:rsidRDefault="009A5F79">
      <w:pPr>
        <w:widowControl w:val="0"/>
        <w:tabs>
          <w:tab w:val="left" w:pos="1080"/>
        </w:tabs>
        <w:spacing w:after="0" w:line="276" w:lineRule="auto"/>
        <w:ind w:left="1436"/>
        <w:jc w:val="both"/>
      </w:pPr>
    </w:p>
    <w:p w14:paraId="147D928F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>Profil absolventa</w:t>
      </w:r>
    </w:p>
    <w:p w14:paraId="306C3252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1D33A5F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Dĺžka dochádzky a formy výchovy a vzdelávania </w:t>
      </w:r>
    </w:p>
    <w:p w14:paraId="5F732C65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07B0F62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Učebné osnovy </w:t>
      </w:r>
    </w:p>
    <w:p w14:paraId="6C0A03A2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73A404E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Východiská pre plánovania </w:t>
      </w:r>
    </w:p>
    <w:p w14:paraId="70C1E43F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95E4503" w14:textId="77777777" w:rsidR="009A5F79" w:rsidRDefault="00253DCF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Vyučovací jazyk </w:t>
      </w:r>
    </w:p>
    <w:p w14:paraId="108A754F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AC31CC9" w14:textId="77777777" w:rsidR="009A5F79" w:rsidRDefault="00253DCF">
      <w:pPr>
        <w:widowControl w:val="0"/>
        <w:tabs>
          <w:tab w:val="left" w:pos="1060"/>
        </w:tabs>
        <w:spacing w:after="0" w:line="276" w:lineRule="auto"/>
        <w:ind w:left="1080" w:hanging="360"/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Spôsob, podmienky ukončenia výchovy a vzdelávania a vydávania dokladu o získanom vzdelaní</w:t>
      </w:r>
    </w:p>
    <w:p w14:paraId="1A3410A1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A6EC083" w14:textId="77777777" w:rsidR="009A5F79" w:rsidRDefault="00253DCF">
      <w:pPr>
        <w:widowControl w:val="0"/>
        <w:numPr>
          <w:ilvl w:val="0"/>
          <w:numId w:val="2"/>
        </w:numPr>
        <w:tabs>
          <w:tab w:val="clear" w:pos="720"/>
          <w:tab w:val="left" w:pos="1080"/>
        </w:tabs>
        <w:spacing w:after="0" w:line="276" w:lineRule="auto"/>
        <w:ind w:left="1080" w:hanging="364"/>
        <w:jc w:val="both"/>
      </w:pPr>
      <w:r>
        <w:rPr>
          <w:rFonts w:ascii="Times New Roman" w:hAnsi="Times New Roman"/>
          <w:sz w:val="24"/>
          <w:szCs w:val="24"/>
        </w:rPr>
        <w:t xml:space="preserve">Hodnotenie detí </w:t>
      </w:r>
    </w:p>
    <w:p w14:paraId="65DC3B21" w14:textId="77777777" w:rsidR="009A5F79" w:rsidRDefault="009A5F79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CD53D26" w14:textId="77777777" w:rsidR="009A5F79" w:rsidRDefault="009A5F79">
      <w:pPr>
        <w:widowControl w:val="0"/>
        <w:tabs>
          <w:tab w:val="left" w:pos="1080"/>
        </w:tabs>
        <w:spacing w:after="0" w:line="276" w:lineRule="auto"/>
        <w:ind w:left="1436"/>
        <w:jc w:val="both"/>
        <w:rPr>
          <w:rFonts w:ascii="Times New Roman" w:hAnsi="Times New Roman"/>
          <w:sz w:val="24"/>
          <w:szCs w:val="24"/>
        </w:rPr>
      </w:pPr>
    </w:p>
    <w:p w14:paraId="2B97C4AE" w14:textId="77777777" w:rsidR="009A5F79" w:rsidRDefault="009A5F79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6113EF" w14:textId="77777777" w:rsidR="009A5F79" w:rsidRDefault="009A5F79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46B807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EB64B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4153E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FB5A1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7AD9D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C4EDB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9F3E9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F0F00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F7FA3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08E2C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AEE7F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C670A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9A980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8562F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F3C3D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6D0F8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B87A5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F9EB4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385075" w14:textId="77777777" w:rsidR="009A5F79" w:rsidRDefault="009A5F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37603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Ciele a poslanie výchovy a vzdelávania</w:t>
      </w:r>
    </w:p>
    <w:p w14:paraId="2483454E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0690AF" w14:textId="77777777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Ideálom výchovy a vzdelávania by mal byť dobrý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(čestný, morálny, charakterný),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múdry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(vzdelaný, tvorivý),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aktívny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(samostatný, pracovitý, iniciatívny),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šťastný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(vyrovnaný, zdravý)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zodpovedný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(v konaní voči sebe, ľuďom, životnému prostrediu)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človek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(Milénium, 2002).</w:t>
      </w:r>
    </w:p>
    <w:p w14:paraId="25E97121" w14:textId="77777777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Proces výchovy a vzdelávania smerujúci k tomuto ideálu ako všeobecnému cieľu začína už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predprimárnom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vzdelávaní v materskej škole a pokračuje v priebehu celého života. V materskej škole, podobne ako na iných stupňoch škôl prebieha za pomoci uplatňovania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humanistických princípov:</w:t>
      </w:r>
    </w:p>
    <w:p w14:paraId="07A5B384" w14:textId="77777777" w:rsidR="009A5F79" w:rsidRDefault="00253DCF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práva na výchovu a vzdelávanie v súlade s Dohovorom o právach dieťaťa,</w:t>
      </w:r>
    </w:p>
    <w:p w14:paraId="7AE48F17" w14:textId="77777777" w:rsidR="009A5F79" w:rsidRDefault="00253DCF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práva na rozvoj vlastnej individuality,</w:t>
      </w:r>
    </w:p>
    <w:p w14:paraId="2D5251C7" w14:textId="77777777" w:rsidR="009A5F79" w:rsidRDefault="00253DCF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práva na celostný rozvoj osobnosti.</w:t>
      </w:r>
    </w:p>
    <w:p w14:paraId="4A1812D6" w14:textId="77777777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Naplnenie uvedených princípov predpokladá priaznivú výchovno-vzdelávaciu klímu s dôrazom na rozvoj tvorivosti pred pamäťovým učením, v ktorej sa realizuje učenie hrou. Dôležité je pozitívne emocionálne prežívanie dieťaťa.</w:t>
      </w:r>
    </w:p>
    <w:p w14:paraId="189789E4" w14:textId="77777777" w:rsidR="009A5F79" w:rsidRDefault="00253DCF">
      <w:pPr>
        <w:pStyle w:val="Default"/>
        <w:spacing w:after="120" w:line="360" w:lineRule="auto"/>
        <w:jc w:val="both"/>
      </w:pPr>
      <w:r>
        <w:rPr>
          <w:b/>
          <w:bCs/>
        </w:rPr>
        <w:t xml:space="preserve">   Hlavným cieľom výchovy a vzdelávania v materskej škole je </w:t>
      </w:r>
      <w:r>
        <w:rPr>
          <w:bCs/>
        </w:rPr>
        <w:t xml:space="preserve">dosiahnuť optimálnu kognitívnu, </w:t>
      </w:r>
      <w:proofErr w:type="spellStart"/>
      <w:r>
        <w:rPr>
          <w:bCs/>
        </w:rPr>
        <w:t>senzomotorickú</w:t>
      </w:r>
      <w:proofErr w:type="spellEnd"/>
      <w:r>
        <w:rPr>
          <w:bCs/>
        </w:rPr>
        <w:t xml:space="preserve"> a sociálno-citovú úroveň ako základ na školské vzdelávanie v základnej škole a na život v spoločnosti. Východiskom je jedinečnosť dieťaťa, aktívne učenie a začleňovanie do skupiny a kolektívu. </w:t>
      </w:r>
    </w:p>
    <w:p w14:paraId="0891A3C2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43F83B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Stupeň vzdelania</w:t>
      </w:r>
    </w:p>
    <w:p w14:paraId="0896D677" w14:textId="77777777" w:rsidR="009A5F79" w:rsidRDefault="00253DC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/>
          <w:sz w:val="24"/>
          <w:szCs w:val="24"/>
        </w:rPr>
        <w:t xml:space="preserve"> vzdelanie získa dieťa absolvovaním posledného roka školského  vzdelávacieho programu odboru vzdelávania v materskej škole. </w:t>
      </w:r>
      <w:proofErr w:type="spellStart"/>
      <w:r>
        <w:rPr>
          <w:rFonts w:ascii="Times New Roman" w:hAnsi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/>
          <w:sz w:val="24"/>
          <w:szCs w:val="24"/>
        </w:rPr>
        <w:t xml:space="preserve"> vzdelávanie môže dieťa ukončiť aj vtedy, ak nedovŕšilo šiesty rok veku, ale podľa vyjadrenia príslušného školského zariadenia výchovného poradenstva a prevencie a všeobecného lekára pre deti a dorast môže plniť povinnú školskú dochádzku (predčasné zaškolenie dieťaťa na žiadosť rodičov). Dokladom o získanom stupni vzdelania je osvedčenie o absolvovaní </w:t>
      </w:r>
      <w:proofErr w:type="spellStart"/>
      <w:r>
        <w:rPr>
          <w:rFonts w:ascii="Times New Roman" w:hAnsi="Times New Roman"/>
          <w:sz w:val="24"/>
          <w:szCs w:val="24"/>
        </w:rPr>
        <w:t>predprimárneho</w:t>
      </w:r>
      <w:proofErr w:type="spellEnd"/>
      <w:r>
        <w:rPr>
          <w:rFonts w:ascii="Times New Roman" w:hAnsi="Times New Roman"/>
          <w:sz w:val="24"/>
          <w:szCs w:val="24"/>
        </w:rPr>
        <w:t xml:space="preserve"> vzdelávania. Tento doklad vydá riaditeľ materskej školy len dieťaťu, ktoré absolvovalo posledný rok vzdelávacieho programu odboru vzdelávania v materskej škole.</w:t>
      </w:r>
    </w:p>
    <w:p w14:paraId="1DAE3D58" w14:textId="77777777" w:rsidR="009A5F79" w:rsidRDefault="009A5F79">
      <w:pPr>
        <w:widowControl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CA7D1BD" w14:textId="77777777" w:rsidR="00280659" w:rsidRDefault="00280659">
      <w:pPr>
        <w:widowControl w:val="0"/>
        <w:spacing w:after="0" w:line="36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6FDA8" w14:textId="348DBD66" w:rsidR="009A5F79" w:rsidRDefault="00253DCF">
      <w:pPr>
        <w:widowControl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Vlastné zameranie materskej školy</w:t>
      </w:r>
      <w:r w:rsidR="009A658D">
        <w:rPr>
          <w:rFonts w:ascii="Times New Roman" w:hAnsi="Times New Roman"/>
          <w:b/>
          <w:bCs/>
          <w:sz w:val="28"/>
          <w:szCs w:val="28"/>
        </w:rPr>
        <w:t xml:space="preserve"> a jej </w:t>
      </w:r>
      <w:proofErr w:type="spellStart"/>
      <w:r w:rsidR="009A658D">
        <w:rPr>
          <w:rFonts w:ascii="Times New Roman" w:hAnsi="Times New Roman"/>
          <w:b/>
          <w:bCs/>
          <w:sz w:val="28"/>
          <w:szCs w:val="28"/>
        </w:rPr>
        <w:t>elokovaných</w:t>
      </w:r>
      <w:proofErr w:type="spellEnd"/>
      <w:r w:rsidR="009A658D">
        <w:rPr>
          <w:rFonts w:ascii="Times New Roman" w:hAnsi="Times New Roman"/>
          <w:b/>
          <w:bCs/>
          <w:sz w:val="28"/>
          <w:szCs w:val="28"/>
        </w:rPr>
        <w:t xml:space="preserve"> pracovísk</w:t>
      </w:r>
    </w:p>
    <w:p w14:paraId="38BDDBCA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A5B257" w14:textId="69A023B1" w:rsidR="009A5F79" w:rsidRDefault="00253DCF">
      <w:pPr>
        <w:widowControl w:val="0"/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Materská škola plní ciele a požiadavky Školského vzdelávacieho programu </w:t>
      </w:r>
      <w:r w:rsidR="00640B16">
        <w:rPr>
          <w:rFonts w:ascii="Times New Roman" w:hAnsi="Times New Roman"/>
          <w:sz w:val="24"/>
          <w:szCs w:val="24"/>
        </w:rPr>
        <w:t>Múdra sova v lesnej škôlke</w:t>
      </w:r>
      <w:r>
        <w:rPr>
          <w:rFonts w:ascii="Times New Roman" w:hAnsi="Times New Roman"/>
          <w:sz w:val="24"/>
          <w:szCs w:val="24"/>
        </w:rPr>
        <w:t xml:space="preserve">. Východiskom je Štátny vzdelávací program pre </w:t>
      </w:r>
      <w:proofErr w:type="spellStart"/>
      <w:r>
        <w:rPr>
          <w:rFonts w:ascii="Times New Roman" w:hAnsi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/>
          <w:sz w:val="24"/>
          <w:szCs w:val="24"/>
        </w:rPr>
        <w:t xml:space="preserve"> vzdelávanie v materských školách.</w:t>
      </w:r>
    </w:p>
    <w:p w14:paraId="3F862B39" w14:textId="77777777" w:rsidR="00640B16" w:rsidRDefault="00640B16">
      <w:pPr>
        <w:widowControl w:val="0"/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</w:p>
    <w:p w14:paraId="09D50477" w14:textId="42BFAD3B" w:rsidR="009A658D" w:rsidRPr="009A658D" w:rsidRDefault="009A658D">
      <w:pPr>
        <w:widowControl w:val="0"/>
        <w:spacing w:after="0" w:line="360" w:lineRule="auto"/>
        <w:ind w:right="2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A658D">
        <w:rPr>
          <w:rFonts w:ascii="Times New Roman" w:hAnsi="Times New Roman"/>
          <w:b/>
          <w:bCs/>
          <w:sz w:val="24"/>
          <w:szCs w:val="24"/>
        </w:rPr>
        <w:t xml:space="preserve">Materská škola Jána </w:t>
      </w:r>
      <w:proofErr w:type="spellStart"/>
      <w:r w:rsidRPr="009A658D">
        <w:rPr>
          <w:rFonts w:ascii="Times New Roman" w:hAnsi="Times New Roman"/>
          <w:b/>
          <w:bCs/>
          <w:sz w:val="24"/>
          <w:szCs w:val="24"/>
        </w:rPr>
        <w:t>Cikkera</w:t>
      </w:r>
      <w:proofErr w:type="spellEnd"/>
    </w:p>
    <w:p w14:paraId="7DB7AB43" w14:textId="0BB7B835" w:rsidR="009A5F79" w:rsidRDefault="009A658D" w:rsidP="009A658D">
      <w:pPr>
        <w:widowControl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Nachádza sa v blízkosti mestských kúpeľov v tichej oblasti. Školský dvor je členitý, vysadený listnatými a ihličnatými stromami, kríkmi a trávou. Súčasťou školského dvora sú pieskoviská, altánok a detské </w:t>
      </w:r>
      <w:proofErr w:type="spellStart"/>
      <w:r>
        <w:rPr>
          <w:rFonts w:ascii="Times New Roman" w:hAnsi="Times New Roman"/>
          <w:sz w:val="24"/>
          <w:szCs w:val="24"/>
        </w:rPr>
        <w:t>preliezky</w:t>
      </w:r>
      <w:proofErr w:type="spellEnd"/>
      <w:r>
        <w:rPr>
          <w:rFonts w:ascii="Times New Roman" w:hAnsi="Times New Roman"/>
          <w:sz w:val="24"/>
          <w:szCs w:val="24"/>
        </w:rPr>
        <w:t xml:space="preserve">. Bohatá zeleň umožňuje každodennú realizáciu aktivít zameraných na </w:t>
      </w:r>
      <w:r>
        <w:rPr>
          <w:rFonts w:ascii="Times New Roman" w:hAnsi="Times New Roman"/>
          <w:b/>
          <w:sz w:val="24"/>
          <w:szCs w:val="24"/>
        </w:rPr>
        <w:t>prírodovedné poznávanie formou priameho zážitku, vytváranie pozitívnych postojov k prírode, rozvíjanie estetického vnímania a prežívania prírody</w:t>
      </w:r>
      <w:r>
        <w:rPr>
          <w:rFonts w:ascii="Times New Roman" w:hAnsi="Times New Roman"/>
          <w:sz w:val="24"/>
          <w:szCs w:val="24"/>
        </w:rPr>
        <w:t xml:space="preserve">. Súčasťou dvora je aj športové ihrisko s možnosťou každodenného bicyklovania, kolobežkovania a prirodzeného osvojovania si pravidiel cestnej premávky ( dopravné značky, prechody pre chodcov).  Didaktický model materskej školy chceme naďalej </w:t>
      </w:r>
      <w:r>
        <w:rPr>
          <w:rFonts w:ascii="Times New Roman" w:hAnsi="Times New Roman"/>
          <w:b/>
          <w:sz w:val="24"/>
          <w:szCs w:val="24"/>
        </w:rPr>
        <w:t>rozvíjať o prvky individuálneho a individualizovaného učenia sa dieťaťa ponorením sa do činnosti a tiež v oblasti slobodného sebavyjadrenia, spoločného plánovania aktivít vychádzajúceho zo záujmov a objavov detí a vytvárania klímy spolupráce</w:t>
      </w:r>
      <w:r>
        <w:rPr>
          <w:rFonts w:ascii="Times New Roman" w:hAnsi="Times New Roman"/>
          <w:sz w:val="24"/>
          <w:szCs w:val="24"/>
        </w:rPr>
        <w:t xml:space="preserve">. Chceme poskytnúť deťom čo najviac príležitostí na zmysluplné učenie sa hrou a objavovaním. </w:t>
      </w:r>
    </w:p>
    <w:p w14:paraId="0A322C9E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Ciele zamerané na plnenie zamerania materskej školy</w:t>
      </w:r>
    </w:p>
    <w:p w14:paraId="41E665DE" w14:textId="77777777" w:rsidR="009A5F79" w:rsidRDefault="00253DCF">
      <w:pPr>
        <w:widowControl w:val="0"/>
        <w:tabs>
          <w:tab w:val="left" w:pos="70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  <w:t>deti budú považovať šport a pohybovú aktivitu za súčasť svojho životného štýlu, naučia sa starať o svoje zdravie a chrániť ho,</w:t>
      </w:r>
    </w:p>
    <w:p w14:paraId="02667BA2" w14:textId="77777777" w:rsidR="009A5F79" w:rsidRDefault="00253DCF">
      <w:pPr>
        <w:pStyle w:val="Odsekzoznamu"/>
        <w:widowControl w:val="0"/>
        <w:numPr>
          <w:ilvl w:val="0"/>
          <w:numId w:val="3"/>
        </w:numPr>
        <w:tabs>
          <w:tab w:val="left" w:pos="70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deti budú obohatené o regionálne prvky (zvyky a tradície počas roka – Vianoce, Fašiangy, Veľká Noc, Stavenie mája,...),</w:t>
      </w:r>
    </w:p>
    <w:p w14:paraId="442935DB" w14:textId="77777777" w:rsidR="009A5F79" w:rsidRDefault="00253DCF">
      <w:pPr>
        <w:pStyle w:val="Odsekzoznamu"/>
        <w:widowControl w:val="0"/>
        <w:numPr>
          <w:ilvl w:val="0"/>
          <w:numId w:val="3"/>
        </w:numPr>
        <w:tabs>
          <w:tab w:val="left" w:pos="70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deti budú mať a uplatňovať zdravé sebavedomie s dôrazom na sebapoznanie, budú primerane veku niesť zodpovednosť za svoje konanie, budú sa vedieť slobodne vyjadriť a presadiť s ohľadom na práva, potreby a názory iných,</w:t>
      </w:r>
    </w:p>
    <w:p w14:paraId="3C54A4F4" w14:textId="77777777" w:rsidR="009A5F79" w:rsidRDefault="00253DCF">
      <w:pPr>
        <w:pStyle w:val="Odsekzoznamu"/>
        <w:widowControl w:val="0"/>
        <w:numPr>
          <w:ilvl w:val="0"/>
          <w:numId w:val="3"/>
        </w:numPr>
        <w:tabs>
          <w:tab w:val="left" w:pos="70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deti budú na základe vlastnej iniciatívy poznávať a objavovať blízke aj vzdialenejšie okolie, prírodu, jej zákonitosti a svoje miesto v nej, s radosťou z nového poznania budú objavovať doposiaľ nepoznané.</w:t>
      </w:r>
    </w:p>
    <w:p w14:paraId="1648F6FD" w14:textId="77777777" w:rsidR="009A5F79" w:rsidRDefault="009A5F79">
      <w:pPr>
        <w:pStyle w:val="Odsekzoznamu"/>
        <w:widowControl w:val="0"/>
        <w:tabs>
          <w:tab w:val="left" w:pos="700"/>
        </w:tabs>
        <w:spacing w:after="0"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34EF18" w14:textId="77777777" w:rsidR="00640B16" w:rsidRDefault="00640B16">
      <w:pPr>
        <w:pStyle w:val="Odsekzoznamu"/>
        <w:widowControl w:val="0"/>
        <w:tabs>
          <w:tab w:val="left" w:pos="700"/>
        </w:tabs>
        <w:spacing w:after="0"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C526D7" w14:textId="77777777" w:rsidR="00640B16" w:rsidRDefault="00640B16">
      <w:pPr>
        <w:pStyle w:val="Odsekzoznamu"/>
        <w:widowControl w:val="0"/>
        <w:tabs>
          <w:tab w:val="left" w:pos="700"/>
        </w:tabs>
        <w:spacing w:after="0"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45E18A" w14:textId="27EC5A8B" w:rsidR="009A658D" w:rsidRPr="00640B16" w:rsidRDefault="009A658D" w:rsidP="000D2613">
      <w:pPr>
        <w:pStyle w:val="Odsekzoznamu"/>
        <w:widowControl w:val="0"/>
        <w:tabs>
          <w:tab w:val="left" w:pos="0"/>
        </w:tabs>
        <w:spacing w:after="0" w:line="360" w:lineRule="auto"/>
        <w:ind w:left="284" w:hanging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40B16">
        <w:rPr>
          <w:rFonts w:ascii="Times New Roman" w:hAnsi="Times New Roman"/>
          <w:b/>
          <w:bCs/>
          <w:sz w:val="24"/>
          <w:szCs w:val="24"/>
        </w:rPr>
        <w:lastRenderedPageBreak/>
        <w:t>Elokované</w:t>
      </w:r>
      <w:proofErr w:type="spellEnd"/>
      <w:r w:rsidRPr="00640B16">
        <w:rPr>
          <w:rFonts w:ascii="Times New Roman" w:hAnsi="Times New Roman"/>
          <w:b/>
          <w:bCs/>
          <w:sz w:val="24"/>
          <w:szCs w:val="24"/>
        </w:rPr>
        <w:t xml:space="preserve"> pracovisko Materská škola SNP 27</w:t>
      </w:r>
      <w:r w:rsidR="000D2613" w:rsidRPr="00640B16"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Pr="00640B16">
        <w:rPr>
          <w:rFonts w:ascii="Times New Roman" w:hAnsi="Times New Roman"/>
          <w:b/>
          <w:bCs/>
          <w:sz w:val="24"/>
          <w:szCs w:val="24"/>
        </w:rPr>
        <w:t xml:space="preserve"> Rybárska 30</w:t>
      </w:r>
    </w:p>
    <w:p w14:paraId="6BFC919E" w14:textId="77777777" w:rsidR="000D2613" w:rsidRPr="00640B16" w:rsidRDefault="000D2613" w:rsidP="000D2613">
      <w:pPr>
        <w:pStyle w:val="Odsekzoznamu"/>
        <w:widowControl w:val="0"/>
        <w:tabs>
          <w:tab w:val="left" w:pos="709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t xml:space="preserve">Prírodné prostredie, blízkosť vodných tokov a areálu kúpeľov s bohatou flórou, nás viedlo k environmentálnemu zameraniu našej materskej školy, kde naším krédom je „vtiahnuť deti do tajov prírody“. Využívaním progresívnych metód - zážitkového učenia, bádateľských činností, priameho pozorovania a pod., deti spoznávajú krásy prírody, spoznávajú spôsoby jej ochrany, ako aj ochrany vlastného zdravia, formujeme základy zdravého životného štýlu. Preto aj vlastné zameranie materskej školy je: </w:t>
      </w:r>
    </w:p>
    <w:p w14:paraId="1BC19BA5" w14:textId="67B68B20" w:rsidR="000D2613" w:rsidRPr="00640B16" w:rsidRDefault="000D2613" w:rsidP="000D2613">
      <w:pPr>
        <w:pStyle w:val="Odsekzoznamu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t xml:space="preserve">prebudiť u detí záujem o prírodu, jej ochranu a starostlivosť o ňu v spolupráci s rodinou pri zohľadnení individuálnych a vekových osobitostí dieťaťa. </w:t>
      </w:r>
    </w:p>
    <w:p w14:paraId="54905055" w14:textId="7839AC6A" w:rsidR="009A658D" w:rsidRPr="00640B16" w:rsidRDefault="000D2613" w:rsidP="000D2613">
      <w:pPr>
        <w:pStyle w:val="Odsekzoznamu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t>vytvárať u detí základy environmentálneho cítenia a zodpovednosť za stav prírody okolo nás a jej ochranu.</w:t>
      </w:r>
    </w:p>
    <w:p w14:paraId="76E09976" w14:textId="77777777" w:rsidR="00FC6B60" w:rsidRPr="00640B16" w:rsidRDefault="00FC6B60" w:rsidP="00FC6B60">
      <w:pPr>
        <w:pStyle w:val="Odsekzoznamu"/>
        <w:widowControl w:val="0"/>
        <w:tabs>
          <w:tab w:val="left" w:pos="709"/>
        </w:tabs>
        <w:spacing w:after="0" w:line="360" w:lineRule="auto"/>
        <w:ind w:left="709" w:hanging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640B16">
        <w:rPr>
          <w:rFonts w:ascii="Times New Roman" w:hAnsi="Times New Roman"/>
          <w:b/>
          <w:bCs/>
          <w:sz w:val="24"/>
          <w:szCs w:val="24"/>
        </w:rPr>
        <w:t xml:space="preserve">Ciele zamerané na plnenie zamerania materskej školy: </w:t>
      </w:r>
    </w:p>
    <w:p w14:paraId="4D8865CF" w14:textId="031DB244" w:rsidR="00FC6B60" w:rsidRPr="00640B16" w:rsidRDefault="00FC6B60" w:rsidP="00FC6B60">
      <w:pPr>
        <w:pStyle w:val="Odsekzoznamu"/>
        <w:widowControl w:val="0"/>
        <w:tabs>
          <w:tab w:val="left" w:pos="284"/>
        </w:tabs>
        <w:spacing w:after="0" w:line="360" w:lineRule="auto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sym w:font="Symbol" w:char="F0B7"/>
      </w:r>
      <w:r w:rsidRPr="00640B16">
        <w:rPr>
          <w:rFonts w:ascii="Times New Roman" w:hAnsi="Times New Roman"/>
          <w:sz w:val="24"/>
          <w:szCs w:val="24"/>
        </w:rPr>
        <w:t xml:space="preserve"> poznávať a chápať význam prírody pre život ľudí a utvárať si citový vzťah k živej a neživej prírode, </w:t>
      </w:r>
    </w:p>
    <w:p w14:paraId="7CFCDA3D" w14:textId="77777777" w:rsidR="00FC6B60" w:rsidRPr="00640B16" w:rsidRDefault="00FC6B60" w:rsidP="00FC6B60">
      <w:pPr>
        <w:pStyle w:val="Odsekzoznamu"/>
        <w:widowControl w:val="0"/>
        <w:tabs>
          <w:tab w:val="left" w:pos="284"/>
        </w:tabs>
        <w:spacing w:after="0" w:line="360" w:lineRule="auto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sym w:font="Symbol" w:char="F0B7"/>
      </w:r>
      <w:r w:rsidRPr="00640B16">
        <w:rPr>
          <w:rFonts w:ascii="Times New Roman" w:hAnsi="Times New Roman"/>
          <w:sz w:val="24"/>
          <w:szCs w:val="24"/>
        </w:rPr>
        <w:t xml:space="preserve"> prostredníctvom rôznych aktivít a praktickej starostlivosti o prírodu utvárať základy environmentálneho cítenia,</w:t>
      </w:r>
    </w:p>
    <w:p w14:paraId="20D509F9" w14:textId="0C6FC5A6" w:rsidR="00FC6B60" w:rsidRPr="00640B16" w:rsidRDefault="00FC6B60" w:rsidP="00640B16">
      <w:pPr>
        <w:pStyle w:val="Odsekzoznamu"/>
        <w:widowControl w:val="0"/>
        <w:tabs>
          <w:tab w:val="left" w:pos="284"/>
        </w:tabs>
        <w:spacing w:after="0" w:line="360" w:lineRule="auto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t xml:space="preserve"> </w:t>
      </w:r>
      <w:r w:rsidRPr="00640B16">
        <w:rPr>
          <w:rFonts w:ascii="Times New Roman" w:hAnsi="Times New Roman"/>
          <w:sz w:val="24"/>
          <w:szCs w:val="24"/>
        </w:rPr>
        <w:sym w:font="Symbol" w:char="F0B7"/>
      </w:r>
      <w:r w:rsidRPr="00640B16">
        <w:rPr>
          <w:rFonts w:ascii="Times New Roman" w:hAnsi="Times New Roman"/>
          <w:sz w:val="24"/>
          <w:szCs w:val="24"/>
        </w:rPr>
        <w:t xml:space="preserve"> vytvárať správne návyky a postoje k životnému prostrediu pomocou praktických činností – pokusmi, demonštráciami, starostlivosťou o vtáctvo, rastliny, čistotu prostredia a pod. </w:t>
      </w:r>
      <w:r w:rsidR="00280659" w:rsidRPr="00640B16">
        <w:rPr>
          <w:rFonts w:ascii="Times New Roman" w:hAnsi="Times New Roman"/>
          <w:sz w:val="24"/>
          <w:szCs w:val="24"/>
        </w:rPr>
        <w:t>,</w:t>
      </w:r>
    </w:p>
    <w:p w14:paraId="6B69119E" w14:textId="5A54587C" w:rsidR="00FC6B60" w:rsidRPr="00640B16" w:rsidRDefault="00FC6B60" w:rsidP="00280659">
      <w:pPr>
        <w:pStyle w:val="Odsekzoznamu"/>
        <w:widowControl w:val="0"/>
        <w:spacing w:after="0" w:line="360" w:lineRule="auto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sym w:font="Symbol" w:char="F0B7"/>
      </w:r>
      <w:r w:rsidRPr="00640B16">
        <w:rPr>
          <w:rFonts w:ascii="Times New Roman" w:hAnsi="Times New Roman"/>
          <w:sz w:val="24"/>
          <w:szCs w:val="24"/>
        </w:rPr>
        <w:t xml:space="preserve"> </w:t>
      </w:r>
      <w:r w:rsidR="00280659" w:rsidRPr="00640B16">
        <w:rPr>
          <w:rFonts w:ascii="Times New Roman" w:hAnsi="Times New Roman"/>
          <w:sz w:val="24"/>
          <w:szCs w:val="24"/>
        </w:rPr>
        <w:t>p</w:t>
      </w:r>
      <w:r w:rsidRPr="00640B16">
        <w:rPr>
          <w:rFonts w:ascii="Times New Roman" w:hAnsi="Times New Roman"/>
          <w:sz w:val="24"/>
          <w:szCs w:val="24"/>
        </w:rPr>
        <w:t>odporovať a rozvíjať myšlienku „zdravého životného štýlu“, ktorá úzko súvisí a prelína sa s ekologickou a environmentálnou výchovou.</w:t>
      </w:r>
    </w:p>
    <w:p w14:paraId="00FD9744" w14:textId="659BE86B" w:rsidR="00110AE3" w:rsidRDefault="00110AE3" w:rsidP="00110AE3">
      <w:pPr>
        <w:pStyle w:val="Odsekzoznamu"/>
        <w:widowControl w:val="0"/>
        <w:spacing w:after="0" w:line="360" w:lineRule="auto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t xml:space="preserve">Materská škola je schopná poskytnúť vzdelávanie aj deťom so špeciálnymi </w:t>
      </w:r>
      <w:proofErr w:type="spellStart"/>
      <w:r w:rsidRPr="00640B16">
        <w:rPr>
          <w:rFonts w:ascii="Times New Roman" w:hAnsi="Times New Roman"/>
          <w:sz w:val="24"/>
          <w:szCs w:val="24"/>
        </w:rPr>
        <w:t>výchovno</w:t>
      </w:r>
      <w:proofErr w:type="spellEnd"/>
      <w:r w:rsidRPr="00640B16">
        <w:rPr>
          <w:rFonts w:ascii="Times New Roman" w:hAnsi="Times New Roman"/>
          <w:sz w:val="24"/>
          <w:szCs w:val="24"/>
        </w:rPr>
        <w:t xml:space="preserve"> – vzdelávacími potrebami a tak zabezpečiť rovnosť šancí na vzdelanie, rovnosť prístupu ku vzdelaniu a v konečnom dôsledku zabezpečenie dôstojnej sociálnej inklúzie. Princípy a kritériá </w:t>
      </w:r>
      <w:proofErr w:type="spellStart"/>
      <w:r w:rsidRPr="00640B16">
        <w:rPr>
          <w:rFonts w:ascii="Times New Roman" w:hAnsi="Times New Roman"/>
          <w:sz w:val="24"/>
          <w:szCs w:val="24"/>
        </w:rPr>
        <w:t>inkluzívneho</w:t>
      </w:r>
      <w:proofErr w:type="spellEnd"/>
      <w:r w:rsidRPr="00640B16">
        <w:rPr>
          <w:rFonts w:ascii="Times New Roman" w:hAnsi="Times New Roman"/>
          <w:sz w:val="24"/>
          <w:szCs w:val="24"/>
        </w:rPr>
        <w:t xml:space="preserve"> vzdelávania v MŠ sa konkretizujú v internom metodickom materiály podľa aktuálnej situácie v materskej škole, čo je spojené s neustálou modifikáciou a adaptáciou týchto dokumentov podľa reálnych potrieb. Pri tvorbe programov výchovy a vzdelávania detí so zdravotným znevýhodnením sa využívajú vzdelávacie programy pre deti a žiakov so zdravotným znevýhodnením (ktoré sú súčasťou ŠVP). Na základe týchto programov sa v našej materskej škole vytvárajú individuálne vzdelávacie programy pre deti integrované v bežných triedach.</w:t>
      </w:r>
    </w:p>
    <w:p w14:paraId="36FE25FB" w14:textId="77777777" w:rsidR="00640B16" w:rsidRDefault="00640B16" w:rsidP="00110AE3">
      <w:pPr>
        <w:pStyle w:val="Odsekzoznamu"/>
        <w:widowControl w:val="0"/>
        <w:spacing w:after="0" w:line="360" w:lineRule="auto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03DC42" w14:textId="77777777" w:rsidR="00640B16" w:rsidRDefault="00640B16" w:rsidP="00110AE3">
      <w:pPr>
        <w:pStyle w:val="Odsekzoznamu"/>
        <w:widowControl w:val="0"/>
        <w:spacing w:after="0" w:line="360" w:lineRule="auto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25B427" w14:textId="77777777" w:rsidR="00640B16" w:rsidRPr="00640B16" w:rsidRDefault="00640B16" w:rsidP="00110AE3">
      <w:pPr>
        <w:pStyle w:val="Odsekzoznamu"/>
        <w:widowControl w:val="0"/>
        <w:spacing w:after="0" w:line="360" w:lineRule="auto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38134B" w14:textId="22227DEE" w:rsidR="009A5F79" w:rsidRDefault="00253DCF">
      <w:pPr>
        <w:pStyle w:val="Odsekzoznamu"/>
        <w:widowControl w:val="0"/>
        <w:tabs>
          <w:tab w:val="left" w:pos="7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Profil absolventa</w:t>
      </w:r>
    </w:p>
    <w:p w14:paraId="6A48CD61" w14:textId="77777777" w:rsidR="009A5F79" w:rsidRDefault="009A5F79">
      <w:pPr>
        <w:pStyle w:val="Odsekzoznamu"/>
        <w:widowControl w:val="0"/>
        <w:tabs>
          <w:tab w:val="left" w:pos="7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FBF7BB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pacing w:val="1"/>
          <w:sz w:val="24"/>
          <w:szCs w:val="24"/>
        </w:rPr>
        <w:tab/>
        <w:t>Dieťa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absolvovaní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materskej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pacing w:val="-1"/>
          <w:sz w:val="24"/>
          <w:szCs w:val="24"/>
        </w:rPr>
        <w:t>školy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pripravené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vstup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základnej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školy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ďalší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aktívny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život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spoločnosti.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Vzdelávanie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materskej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škole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smeruje k osvojeniu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všeobecného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vzdelania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poskytuje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základné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predpoklady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všeobecné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vzdelávanie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nasledujúcich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stupňoch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vzdelávania.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Dieťa,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ktoré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absolvuje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materskú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školu,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disponuje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štandardnými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charakteristikami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školskej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spôsobilosti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konkretizovanými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vo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vzdelávacích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bCs/>
          <w:color w:val="000000"/>
          <w:spacing w:val="2"/>
          <w:sz w:val="24"/>
          <w:szCs w:val="24"/>
        </w:rPr>
        <w:t>šta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ndardoch.</w:t>
      </w:r>
    </w:p>
    <w:p w14:paraId="0479BE3C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Ciele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vzdelávací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obsah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vyjadrené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je</w:t>
      </w:r>
      <w:r>
        <w:rPr>
          <w:rFonts w:ascii="Times New Roman" w:hAnsi="Times New Roman" w:cs="Calibri"/>
          <w:color w:val="000000"/>
          <w:sz w:val="24"/>
          <w:szCs w:val="24"/>
        </w:rPr>
        <w:t>dnotlivých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vzdelávacích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oblastiach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pacing w:val="-1"/>
          <w:sz w:val="24"/>
          <w:szCs w:val="24"/>
        </w:rPr>
        <w:t>že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kompatibilné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základnými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požiadavkami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kombináciu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vedomostí, zručností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postojov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vyjadrených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koncepte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tzv.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kľúčových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kompetencií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z w:val="24"/>
          <w:szCs w:val="24"/>
        </w:rPr>
        <w:t>Odporúčaní</w:t>
      </w:r>
      <w:r>
        <w:rPr>
          <w:rFonts w:ascii="Times New Roman" w:hAnsi="Times New Roman"/>
          <w:i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z w:val="24"/>
          <w:szCs w:val="24"/>
        </w:rPr>
        <w:t>Európskeho</w:t>
      </w:r>
      <w:r>
        <w:rPr>
          <w:rFonts w:ascii="Times New Roman" w:hAnsi="Times New Roman"/>
          <w:i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parlamentu</w:t>
      </w:r>
      <w:r>
        <w:rPr>
          <w:rFonts w:ascii="Times New Roman" w:hAnsi="Times New Roman"/>
          <w:i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Rady</w:t>
      </w:r>
      <w:r>
        <w:rPr>
          <w:rFonts w:ascii="Times New Roman" w:hAnsi="Times New Roman"/>
          <w:i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z w:val="24"/>
          <w:szCs w:val="24"/>
        </w:rPr>
        <w:t>Európskej</w:t>
      </w:r>
      <w:r>
        <w:rPr>
          <w:rFonts w:ascii="Times New Roman" w:hAnsi="Times New Roman"/>
          <w:i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pacing w:val="-1"/>
          <w:sz w:val="24"/>
          <w:szCs w:val="24"/>
        </w:rPr>
        <w:t>únie</w:t>
      </w:r>
      <w:r>
        <w:rPr>
          <w:rFonts w:ascii="Times New Roman" w:hAnsi="Times New Roman"/>
          <w:i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z</w:t>
      </w:r>
      <w:r>
        <w:rPr>
          <w:rFonts w:ascii="Times New Roman" w:hAnsi="Times New Roman"/>
          <w:i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18.</w:t>
      </w:r>
      <w:r>
        <w:rPr>
          <w:rFonts w:ascii="Times New Roman" w:hAnsi="Times New Roman"/>
          <w:i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decembra</w:t>
      </w:r>
      <w:r>
        <w:rPr>
          <w:rFonts w:ascii="Times New Roman" w:hAnsi="Times New Roman"/>
          <w:i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pacing w:val="2"/>
          <w:sz w:val="24"/>
          <w:szCs w:val="24"/>
        </w:rPr>
        <w:t>20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06 </w:t>
      </w:r>
      <w:r>
        <w:rPr>
          <w:rFonts w:ascii="Times New Roman" w:hAnsi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z w:val="24"/>
          <w:szCs w:val="24"/>
        </w:rPr>
        <w:t>kľúčových</w:t>
      </w:r>
      <w:r>
        <w:rPr>
          <w:rFonts w:ascii="Times New Roman" w:hAnsi="Times New Roman"/>
          <w:i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z w:val="24"/>
          <w:szCs w:val="24"/>
        </w:rPr>
        <w:t>kompetenciách</w:t>
      </w:r>
      <w:r>
        <w:rPr>
          <w:rFonts w:ascii="Times New Roman" w:hAnsi="Times New Roman"/>
          <w:i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pre</w:t>
      </w:r>
      <w:r>
        <w:rPr>
          <w:rFonts w:ascii="Times New Roman" w:hAnsi="Times New Roman"/>
          <w:i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z w:val="24"/>
          <w:szCs w:val="24"/>
        </w:rPr>
        <w:t>celoživotné</w:t>
      </w:r>
      <w:r>
        <w:rPr>
          <w:rFonts w:ascii="Times New Roman" w:hAnsi="Times New Roman"/>
          <w:i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Calibri"/>
          <w:i/>
          <w:color w:val="000000"/>
          <w:sz w:val="24"/>
          <w:szCs w:val="24"/>
        </w:rPr>
        <w:t>vzdelávanie</w:t>
      </w:r>
      <w:r>
        <w:rPr>
          <w:rFonts w:ascii="Times New Roman" w:hAnsi="Times New Roman"/>
          <w:i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(2006/962/ES).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pacing w:val="1"/>
          <w:sz w:val="24"/>
          <w:szCs w:val="24"/>
        </w:rPr>
        <w:t>Podľa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tohto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odporúčania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kľúčové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kompetencie,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ktoré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potrebujú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všetci </w:t>
      </w:r>
      <w:r>
        <w:rPr>
          <w:rFonts w:ascii="Times New Roman" w:hAnsi="Times New Roman"/>
          <w:color w:val="000000"/>
          <w:sz w:val="24"/>
          <w:szCs w:val="24"/>
        </w:rPr>
        <w:t>jednotlivci 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osobné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uspokojenie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rozvoj,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aktívne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občianstvo,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spoločenské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začlenenie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zamestnanosť.</w:t>
      </w:r>
    </w:p>
    <w:p w14:paraId="4D83C2D0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pacing w:val="1"/>
          <w:sz w:val="24"/>
          <w:szCs w:val="24"/>
        </w:rPr>
        <w:t>Zo</w:t>
      </w:r>
      <w:r>
        <w:rPr>
          <w:rFonts w:ascii="Times New Roman" w:hAnsi="Times New Roman" w:cs="Calibri"/>
          <w:color w:val="000000"/>
          <w:sz w:val="24"/>
          <w:szCs w:val="24"/>
        </w:rPr>
        <w:t>hľadňujúc</w:t>
      </w:r>
      <w:r>
        <w:rPr>
          <w:rFonts w:ascii="Times New Roman" w:hAnsi="Times New Roman" w:cs="Calibri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základný</w:t>
      </w:r>
      <w:r>
        <w:rPr>
          <w:rFonts w:ascii="Times New Roman" w:hAnsi="Times New Roman" w:cs="Calibri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rámec</w:t>
      </w:r>
      <w:r>
        <w:rPr>
          <w:rFonts w:ascii="Times New Roman" w:hAnsi="Times New Roman" w:cs="Calibri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kľúčových kompetencií</w:t>
      </w:r>
      <w:r>
        <w:rPr>
          <w:rFonts w:ascii="Times New Roman" w:hAnsi="Times New Roman" w:cs="Calibri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dieťa</w:t>
      </w:r>
      <w:r>
        <w:rPr>
          <w:rFonts w:ascii="Times New Roman" w:hAnsi="Times New Roman" w:cs="Calibri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 materskej</w:t>
      </w:r>
      <w:r>
        <w:rPr>
          <w:rFonts w:ascii="Times New Roman" w:hAnsi="Times New Roman" w:cs="Calibri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škole zí</w:t>
      </w:r>
      <w:r>
        <w:rPr>
          <w:rFonts w:ascii="Times New Roman" w:hAnsi="Times New Roman" w:cs="Calibri"/>
          <w:color w:val="000000"/>
          <w:spacing w:val="-1"/>
          <w:sz w:val="24"/>
          <w:szCs w:val="24"/>
        </w:rPr>
        <w:t>ska</w:t>
      </w:r>
      <w:r>
        <w:rPr>
          <w:rFonts w:ascii="Times New Roman" w:hAnsi="Times New Roman" w:cs="Calibri"/>
          <w:color w:val="000000"/>
          <w:spacing w:val="1"/>
          <w:sz w:val="24"/>
          <w:szCs w:val="24"/>
        </w:rPr>
        <w:t xml:space="preserve">va </w:t>
      </w:r>
      <w:r>
        <w:rPr>
          <w:rFonts w:ascii="Times New Roman" w:hAnsi="Times New Roman" w:cs="Calibri"/>
          <w:color w:val="000000"/>
          <w:spacing w:val="-1"/>
          <w:sz w:val="24"/>
          <w:szCs w:val="24"/>
        </w:rPr>
        <w:t>ele</w:t>
      </w:r>
      <w:r>
        <w:rPr>
          <w:rFonts w:ascii="Times New Roman" w:hAnsi="Times New Roman" w:cs="Calibri"/>
          <w:color w:val="000000"/>
          <w:sz w:val="24"/>
          <w:szCs w:val="24"/>
        </w:rPr>
        <w:t>mentárne základy:</w:t>
      </w:r>
    </w:p>
    <w:p w14:paraId="52D5762F" w14:textId="77777777" w:rsidR="009A5F79" w:rsidRDefault="009A5F79">
      <w:pPr>
        <w:widowControl w:val="0"/>
        <w:spacing w:after="0" w:line="360" w:lineRule="auto"/>
        <w:jc w:val="both"/>
        <w:rPr>
          <w:rFonts w:cs="Calibri"/>
          <w:color w:val="000000"/>
        </w:rPr>
      </w:pPr>
    </w:p>
    <w:p w14:paraId="6223D3FF" w14:textId="77777777" w:rsidR="009A5F79" w:rsidRDefault="00253DCF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komunik</w:t>
      </w:r>
      <w:r>
        <w:rPr>
          <w:rFonts w:ascii="Times New Roman" w:hAnsi="Times New Roman" w:cs="Calibri"/>
          <w:color w:val="000000"/>
          <w:sz w:val="24"/>
          <w:szCs w:val="24"/>
        </w:rPr>
        <w:t>ačných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kompetencií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388BF32" w14:textId="77777777" w:rsidR="009A5F79" w:rsidRDefault="00253DCF">
      <w:pPr>
        <w:widowControl w:val="0"/>
        <w:numPr>
          <w:ilvl w:val="0"/>
          <w:numId w:val="6"/>
        </w:numPr>
        <w:spacing w:before="52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matematick</w:t>
      </w:r>
      <w:r>
        <w:rPr>
          <w:rFonts w:ascii="Times New Roman" w:hAnsi="Times New Roman" w:cs="Calibri"/>
          <w:color w:val="000000"/>
          <w:sz w:val="24"/>
          <w:szCs w:val="24"/>
        </w:rPr>
        <w:t>ých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kompetenci</w:t>
      </w:r>
      <w:r>
        <w:rPr>
          <w:rFonts w:ascii="Times New Roman" w:hAnsi="Times New Roman" w:cs="Calibri"/>
          <w:color w:val="000000"/>
          <w:sz w:val="24"/>
          <w:szCs w:val="24"/>
        </w:rPr>
        <w:t>í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kompetenci</w:t>
      </w:r>
      <w:r>
        <w:rPr>
          <w:rFonts w:ascii="Times New Roman" w:hAnsi="Times New Roman" w:cs="Calibri"/>
          <w:color w:val="000000"/>
          <w:sz w:val="24"/>
          <w:szCs w:val="24"/>
        </w:rPr>
        <w:t>í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oblasti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vedy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techniky,</w:t>
      </w:r>
    </w:p>
    <w:p w14:paraId="001BA7AD" w14:textId="77777777" w:rsidR="009A5F79" w:rsidRDefault="00253DCF">
      <w:pPr>
        <w:widowControl w:val="0"/>
        <w:numPr>
          <w:ilvl w:val="0"/>
          <w:numId w:val="6"/>
        </w:numPr>
        <w:spacing w:before="52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  digitáln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ych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kompetenci</w:t>
      </w:r>
      <w:r>
        <w:rPr>
          <w:rFonts w:ascii="Times New Roman" w:hAnsi="Times New Roman" w:cs="Calibri"/>
          <w:color w:val="000000"/>
          <w:sz w:val="24"/>
          <w:szCs w:val="24"/>
        </w:rPr>
        <w:t>í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FFC4867" w14:textId="77777777" w:rsidR="009A5F79" w:rsidRDefault="00253DCF">
      <w:pPr>
        <w:widowControl w:val="0"/>
        <w:numPr>
          <w:ilvl w:val="0"/>
          <w:numId w:val="6"/>
        </w:numPr>
        <w:spacing w:before="54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  kompetencií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učiť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sa,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riešiť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problémy,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tvorivo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kriticky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myslieť,</w:t>
      </w:r>
    </w:p>
    <w:p w14:paraId="4C7265DE" w14:textId="77777777" w:rsidR="009A5F79" w:rsidRDefault="00253DCF">
      <w:pPr>
        <w:widowControl w:val="0"/>
        <w:numPr>
          <w:ilvl w:val="0"/>
          <w:numId w:val="6"/>
        </w:numPr>
        <w:spacing w:before="52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s</w:t>
      </w:r>
      <w:r>
        <w:rPr>
          <w:rFonts w:ascii="Times New Roman" w:hAnsi="Times New Roman" w:cs="Calibri"/>
          <w:color w:val="000000"/>
          <w:sz w:val="24"/>
          <w:szCs w:val="24"/>
        </w:rPr>
        <w:t>ociálnych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personálnych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kompetenci</w:t>
      </w:r>
      <w:r>
        <w:rPr>
          <w:rFonts w:ascii="Times New Roman" w:hAnsi="Times New Roman" w:cs="Calibri"/>
          <w:color w:val="000000"/>
          <w:sz w:val="24"/>
          <w:szCs w:val="24"/>
        </w:rPr>
        <w:t>í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BBAE4B1" w14:textId="77777777" w:rsidR="009A5F79" w:rsidRDefault="00253DCF">
      <w:pPr>
        <w:widowControl w:val="0"/>
        <w:numPr>
          <w:ilvl w:val="0"/>
          <w:numId w:val="6"/>
        </w:numPr>
        <w:spacing w:before="52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  občianskych</w:t>
      </w:r>
      <w:r>
        <w:rPr>
          <w:rFonts w:ascii="Times New Roman" w:hAnsi="Times New Roman" w:cs="Calibri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kompetencií,</w:t>
      </w:r>
    </w:p>
    <w:p w14:paraId="2BE43B7C" w14:textId="77777777" w:rsidR="009A5F79" w:rsidRDefault="00253DCF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  pracovných</w:t>
      </w:r>
      <w:r>
        <w:rPr>
          <w:rFonts w:ascii="Times New Roman" w:hAnsi="Times New Roman" w:cs="Calibri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kompetencií.</w:t>
      </w:r>
    </w:p>
    <w:p w14:paraId="6DCACE13" w14:textId="77777777" w:rsidR="009A5F79" w:rsidRDefault="009A5F79">
      <w:pPr>
        <w:widowControl w:val="0"/>
        <w:spacing w:after="0" w:line="360" w:lineRule="auto"/>
        <w:rPr>
          <w:rFonts w:cs="Calibri"/>
          <w:color w:val="000000"/>
        </w:rPr>
      </w:pPr>
    </w:p>
    <w:p w14:paraId="18509A6D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dieťa,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ktoré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je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plnenie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predprimárneho</w:t>
      </w:r>
      <w:proofErr w:type="spell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vzdelávania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materskej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škole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povinné,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nedosiahne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školskú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spôsobilosť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pokračuje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plnení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povinného,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predprimárneho</w:t>
      </w:r>
      <w:proofErr w:type="spellEnd"/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vzdelávania,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jeho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vzdelávanie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sústreďuje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odstránenie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deficitov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rozvoji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kľúčových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kompetencií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nevyhnutných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zvládnutie primárneho</w:t>
      </w:r>
      <w:r>
        <w:rPr>
          <w:rFonts w:ascii="Times New Roman" w:hAnsi="Times New Roman" w:cs="Calibri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vzdelávania</w:t>
      </w:r>
      <w:r>
        <w:rPr>
          <w:rFonts w:ascii="Times New Roman" w:hAnsi="Times New Roman" w:cs="Calibri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v</w:t>
      </w:r>
      <w:r>
        <w:rPr>
          <w:rFonts w:ascii="Times New Roman" w:hAnsi="Times New Roman" w:cs="Calibri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základnej</w:t>
      </w:r>
      <w:r>
        <w:rPr>
          <w:rFonts w:ascii="Times New Roman" w:hAnsi="Times New Roman" w:cs="Calibri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škole.</w:t>
      </w:r>
      <w:r>
        <w:rPr>
          <w:rFonts w:ascii="Times New Roman" w:hAnsi="Times New Roman" w:cs="Calibri"/>
          <w:color w:val="000000"/>
          <w:spacing w:val="-9"/>
          <w:sz w:val="24"/>
          <w:szCs w:val="24"/>
        </w:rPr>
        <w:t xml:space="preserve"> </w:t>
      </w:r>
    </w:p>
    <w:p w14:paraId="6741143F" w14:textId="77777777" w:rsidR="009A5F79" w:rsidRDefault="009A5F79">
      <w:pPr>
        <w:widowControl w:val="0"/>
        <w:spacing w:after="0" w:line="270" w:lineRule="exact"/>
        <w:jc w:val="both"/>
        <w:rPr>
          <w:rFonts w:ascii="Times New Roman" w:hAnsi="Times New Roman"/>
          <w:sz w:val="24"/>
          <w:szCs w:val="24"/>
        </w:rPr>
      </w:pPr>
    </w:p>
    <w:p w14:paraId="46B2AE1F" w14:textId="77777777" w:rsidR="009A5F79" w:rsidRDefault="009A5F79">
      <w:pPr>
        <w:widowControl w:val="0"/>
        <w:spacing w:after="0" w:line="270" w:lineRule="exact"/>
        <w:jc w:val="both"/>
        <w:rPr>
          <w:rFonts w:ascii="Times New Roman" w:hAnsi="Times New Roman"/>
          <w:sz w:val="24"/>
          <w:szCs w:val="24"/>
        </w:rPr>
      </w:pPr>
    </w:p>
    <w:p w14:paraId="621D76BA" w14:textId="77777777" w:rsidR="00CF6FA9" w:rsidRDefault="00CF6FA9">
      <w:pPr>
        <w:widowControl w:val="0"/>
        <w:spacing w:after="0" w:line="270" w:lineRule="exact"/>
        <w:jc w:val="both"/>
        <w:rPr>
          <w:rFonts w:ascii="Times New Roman" w:hAnsi="Times New Roman"/>
          <w:sz w:val="24"/>
          <w:szCs w:val="24"/>
        </w:rPr>
      </w:pPr>
    </w:p>
    <w:p w14:paraId="5A1B8C1B" w14:textId="77777777" w:rsidR="00CF6FA9" w:rsidRDefault="00CF6FA9">
      <w:pPr>
        <w:widowControl w:val="0"/>
        <w:spacing w:after="0" w:line="270" w:lineRule="exact"/>
        <w:jc w:val="both"/>
        <w:rPr>
          <w:rFonts w:ascii="Times New Roman" w:hAnsi="Times New Roman"/>
          <w:sz w:val="24"/>
          <w:szCs w:val="24"/>
        </w:rPr>
      </w:pPr>
    </w:p>
    <w:p w14:paraId="4FCEB10E" w14:textId="77777777" w:rsidR="009A5F79" w:rsidRDefault="00253DCF">
      <w:pPr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 Dĺžka dochádzky a formy výchovy a vzdelávania</w:t>
      </w:r>
    </w:p>
    <w:p w14:paraId="476B3F1A" w14:textId="77777777" w:rsidR="009A5F79" w:rsidRDefault="009A5F79">
      <w:pPr>
        <w:pStyle w:val="Odsekzoznamu"/>
        <w:widowControl w:val="0"/>
        <w:tabs>
          <w:tab w:val="left" w:pos="70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609A30" w14:textId="77777777" w:rsidR="009A5F79" w:rsidRDefault="00253DCF">
      <w:pPr>
        <w:widowControl w:val="0"/>
        <w:tabs>
          <w:tab w:val="left" w:pos="7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Materská škola poskytuje celodennú výchovu a vzdelávanie s možnosťou poldennej dochádzky dieťaťa do materskej školy. Dĺžka dochádzky do materskej školy je spravidla 3 roky, pohybuje sa podľa rozsahu od nástupu dieťaťa až po plnenie povinnej školskej dochádzky. </w:t>
      </w:r>
    </w:p>
    <w:p w14:paraId="2D082A29" w14:textId="77777777" w:rsidR="009A5F79" w:rsidRDefault="009A5F79">
      <w:pPr>
        <w:pStyle w:val="Odsekzoznamu"/>
        <w:widowControl w:val="0"/>
        <w:tabs>
          <w:tab w:val="left" w:pos="70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463126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7. Učebné osnovy</w:t>
      </w:r>
    </w:p>
    <w:p w14:paraId="78D858DE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D6233A" w14:textId="77777777" w:rsidR="009A5F79" w:rsidRDefault="00253DCF">
      <w:pPr>
        <w:widowControl w:val="0"/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Učebnými osnovami sú vzdelávacie štandardy jednotlivých vzdelávacích oblastí štátneho vzdelávacieho programu pre </w:t>
      </w:r>
      <w:proofErr w:type="spellStart"/>
      <w:r>
        <w:rPr>
          <w:rFonts w:ascii="Times New Roman" w:hAnsi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/>
          <w:sz w:val="24"/>
          <w:szCs w:val="24"/>
        </w:rPr>
        <w:t xml:space="preserve"> vzdelávanie v materských školách.</w:t>
      </w:r>
    </w:p>
    <w:p w14:paraId="1812352D" w14:textId="77777777" w:rsidR="009A5F79" w:rsidRDefault="009A5F79">
      <w:pPr>
        <w:widowControl w:val="0"/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</w:p>
    <w:p w14:paraId="35E80067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8. Východiská pre plánovanie</w:t>
      </w:r>
    </w:p>
    <w:p w14:paraId="20644AAF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91D831" w14:textId="77777777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Plánovanie výchovno-vzdelávacej činnosti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(ďalej VVČ)</w:t>
      </w:r>
      <w:r>
        <w:rPr>
          <w:rFonts w:ascii="Times New Roman" w:hAnsi="Times New Roman" w:cs="Times New Roman"/>
          <w:sz w:val="24"/>
          <w:szCs w:val="24"/>
        </w:rPr>
        <w:t xml:space="preserve"> je v plnej kompetencii každej učiteľky. Spôsob, formu, súčasti i časové trvanie plánov VVČ si určíme vždy na prvej pedagogickej rade v príslušnom kalendárnom roku, </w:t>
      </w:r>
      <w:r>
        <w:rPr>
          <w:rFonts w:ascii="Times New Roman" w:hAnsi="Times New Roman" w:cs="Times New Roman"/>
          <w:b/>
          <w:sz w:val="24"/>
          <w:szCs w:val="24"/>
        </w:rPr>
        <w:t>po vzájomnej dohode učiteliek na jednotlivých triedach.</w:t>
      </w:r>
    </w:p>
    <w:p w14:paraId="701FA79D" w14:textId="77777777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Plánovaniu VVČ predchádza dôsledná znalosť a rešpektovanie prirodzenej variability </w:t>
      </w:r>
      <w:r>
        <w:rPr>
          <w:rFonts w:ascii="Times New Roman" w:hAnsi="Times New Roman" w:cs="Times New Roman"/>
          <w:sz w:val="24"/>
          <w:szCs w:val="24"/>
        </w:rPr>
        <w:t xml:space="preserve">každého dieťaťa – čomu predchádza kvalitná diagnostika, poznanie charakteristík detského vývinu, poznanie štýlov učenia sa detí, rešpektovanie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-kultúrneho prostredia, z ktorého deti pochádzajú. Pri plánovaní VVČ si je potrebné premyslieť také pedagogické situácie, vďaka ktorým sa bude dieťa aktívne podieľať na vlastnom osobnostnom rozvoji, budú pre každé dieťa osobne významné.       </w:t>
      </w:r>
    </w:p>
    <w:p w14:paraId="096E2DBF" w14:textId="25627771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úrovni plánovania obsahu vzdelávania v konkrétnych triedach je možné vzájomné prelínanie vzdelávacích oblastí ŠVP, ako aj ich integrácia. </w:t>
      </w:r>
    </w:p>
    <w:p w14:paraId="62DDA7AA" w14:textId="77777777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Jedným z východísk plánovania VVČ na triedach je zohľadnenie odporúčaného rozvrhnutia vzdelávacích oblastí na časový úsek jedného mesiaca, čo si vyžaduje vzájomnú spoluprácu učiteliek v rámci plánovania na konkrétnej triede. Všetky triedy si pripravujú plány na úsek jedného týždňa. </w:t>
      </w:r>
    </w:p>
    <w:p w14:paraId="6C761632" w14:textId="624FFE1D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</w:t>
      </w:r>
      <w:r w:rsidR="00110A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rámci</w:t>
      </w:r>
      <w:r w:rsidR="00110AE3">
        <w:rPr>
          <w:rFonts w:ascii="Times New Roman" w:hAnsi="Times New Roman" w:cs="Times New Roman"/>
          <w:sz w:val="24"/>
          <w:szCs w:val="24"/>
        </w:rPr>
        <w:t xml:space="preserve"> </w:t>
      </w:r>
      <w:r w:rsidR="00110AE3" w:rsidRPr="00640B16">
        <w:rPr>
          <w:rFonts w:ascii="Times New Roman" w:hAnsi="Times New Roman" w:cs="Times New Roman"/>
          <w:sz w:val="24"/>
          <w:szCs w:val="24"/>
        </w:rPr>
        <w:t>kmeňovej</w:t>
      </w:r>
      <w:r w:rsidRPr="00640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materskej školy plánujeme na základe </w:t>
      </w:r>
      <w:r>
        <w:rPr>
          <w:rFonts w:ascii="Times New Roman" w:hAnsi="Times New Roman" w:cs="Times New Roman"/>
          <w:b/>
          <w:sz w:val="24"/>
          <w:szCs w:val="24"/>
        </w:rPr>
        <w:t xml:space="preserve">tém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podtém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viažúcich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 k ročným obdobiam</w:t>
      </w:r>
      <w:r>
        <w:rPr>
          <w:rFonts w:ascii="Times New Roman" w:hAnsi="Times New Roman" w:cs="Times New Roman"/>
          <w:sz w:val="24"/>
          <w:szCs w:val="24"/>
        </w:rPr>
        <w:t xml:space="preserve">. 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podtémy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môže učiteľka vytvoriť týždennú tému podľa svojho uváženia. </w:t>
      </w:r>
    </w:p>
    <w:p w14:paraId="093E7C85" w14:textId="77777777" w:rsidR="009A5F79" w:rsidRDefault="00253DC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Princípy plánovania:</w:t>
      </w:r>
    </w:p>
    <w:p w14:paraId="3D3BB3A3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plánovaní </w:t>
      </w:r>
      <w:proofErr w:type="spellStart"/>
      <w:r>
        <w:rPr>
          <w:rFonts w:ascii="Times New Roman" w:hAnsi="Times New Roman"/>
          <w:sz w:val="24"/>
          <w:szCs w:val="24"/>
        </w:rPr>
        <w:t>výchovno</w:t>
      </w:r>
      <w:proofErr w:type="spellEnd"/>
      <w:r>
        <w:rPr>
          <w:rFonts w:ascii="Times New Roman" w:hAnsi="Times New Roman"/>
          <w:sz w:val="24"/>
          <w:szCs w:val="24"/>
        </w:rPr>
        <w:t xml:space="preserve"> – vzdelávacej činnosti sa vždy objavia aj štandardy, ktoré nie sú zaradené explicitne v obsahovom celku. Tieto štandardy sú voliteľné učiteľkou, teda sa nemusia objaviť v plánoch inej triedy a inej učiteľky.</w:t>
      </w:r>
    </w:p>
    <w:p w14:paraId="36674C55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Štandardy viazané na konkrétny obsahový celok sa musia objaviť v pláne počas trvania obsahového celku minimálne raz: spravidla sa však objavujú aj viackrát na rôznej úrovni. Pri ich radení sa vždy prihliada na vzdelávacie potreby detí. Sú voliteľné aj pre iné obsahové celky.</w:t>
      </w:r>
    </w:p>
    <w:p w14:paraId="33E823BC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 určené koľko rozvojových úrovní plánujeme. Plánovanie úrovní dosiahnutia cieľa je úplne v kompetencii učiteľky, ktorá najlepšie vie, aké sú deti v jej triede.</w:t>
      </w:r>
    </w:p>
    <w:p w14:paraId="6BAFA861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Učiteľka pri plánovaní dbá o vyvážený pomer zamerania činností podľa vzdelávacích oblastí a oblastí rozvoja osobnosti dieťaťa. Pomer zaradenia vzdelávacích oblastí ovplyvňuje aj aktuálna téma obsahového celku a jej charakter.</w:t>
      </w:r>
    </w:p>
    <w:p w14:paraId="4CDB7D36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pláne sa vždy musia objaviť aj zdravotné cvičenia. Sú premyslene naplánované tak, ako ostatné aktivity.</w:t>
      </w:r>
    </w:p>
    <w:p w14:paraId="1B5F50B8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Dominujú činnosti, pri ktorých je dieťa aktívne, pasívne učenie sa obmedzuje na minimum.</w:t>
      </w:r>
    </w:p>
    <w:p w14:paraId="32A85CFD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Naplánované činnosti a ich množstvo musia rešpektovať tempo učenie sa detí – v duchu „menej je viac“</w:t>
      </w:r>
    </w:p>
    <w:p w14:paraId="00042DF5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Využívame vzájomné učenie sa detí. Neizolujeme od seba vekové skupiny.</w:t>
      </w:r>
    </w:p>
    <w:p w14:paraId="3B63AD87" w14:textId="77777777" w:rsidR="009A5F79" w:rsidRDefault="00253DCF">
      <w:pPr>
        <w:pStyle w:val="Odsekzoznamu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Neučíme deti to, čo už vedia. Vždy sa ich snažíme posunúť ďalej. Netvoríme plány pre obsah, ale aj pre deti. </w:t>
      </w:r>
    </w:p>
    <w:p w14:paraId="23FA3890" w14:textId="77777777" w:rsidR="00A31618" w:rsidRDefault="00A3161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04DD3F" w14:textId="51586A26" w:rsidR="009A5F79" w:rsidRPr="00640B16" w:rsidRDefault="00A3161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0B1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40B16">
        <w:rPr>
          <w:rFonts w:ascii="Times New Roman" w:hAnsi="Times New Roman"/>
          <w:sz w:val="24"/>
          <w:szCs w:val="24"/>
        </w:rPr>
        <w:t>elokovaných</w:t>
      </w:r>
      <w:proofErr w:type="spellEnd"/>
      <w:r w:rsidRPr="00640B16">
        <w:rPr>
          <w:rFonts w:ascii="Times New Roman" w:hAnsi="Times New Roman"/>
          <w:sz w:val="24"/>
          <w:szCs w:val="24"/>
        </w:rPr>
        <w:t xml:space="preserve"> pracoviskách plánujú všetky učiteľky podľa vlastného uváženia na obdobie jedného mesiaca, forma mesačných plánov môže byť rôzna, využívajú interný metodický materiál. Plánovanie je dôležité pre systematickú prácu obidvoch učiteliek v každej triede, preto je vhodné, ak plánujú</w:t>
      </w:r>
      <w:r w:rsidR="00110AE3" w:rsidRPr="00640B16">
        <w:rPr>
          <w:rFonts w:ascii="Times New Roman" w:hAnsi="Times New Roman"/>
          <w:sz w:val="24"/>
          <w:szCs w:val="24"/>
        </w:rPr>
        <w:t xml:space="preserve"> cielené vzdelávacie aktivity spoločne. Každá trieda si pri dodržaní všeobecných zásad plánovania </w:t>
      </w:r>
      <w:proofErr w:type="spellStart"/>
      <w:r w:rsidR="00110AE3" w:rsidRPr="00640B16">
        <w:rPr>
          <w:rFonts w:ascii="Times New Roman" w:hAnsi="Times New Roman"/>
          <w:sz w:val="24"/>
          <w:szCs w:val="24"/>
        </w:rPr>
        <w:t>výchovno</w:t>
      </w:r>
      <w:proofErr w:type="spellEnd"/>
      <w:r w:rsidR="00110AE3" w:rsidRPr="00640B16">
        <w:rPr>
          <w:rFonts w:ascii="Times New Roman" w:hAnsi="Times New Roman"/>
          <w:sz w:val="24"/>
          <w:szCs w:val="24"/>
        </w:rPr>
        <w:t xml:space="preserve"> - vzdelávacej činnosti nájde a zvolí </w:t>
      </w:r>
      <w:proofErr w:type="spellStart"/>
      <w:r w:rsidR="00110AE3" w:rsidRPr="00640B16">
        <w:rPr>
          <w:rFonts w:ascii="Times New Roman" w:hAnsi="Times New Roman"/>
          <w:sz w:val="24"/>
          <w:szCs w:val="24"/>
        </w:rPr>
        <w:t>najoptimálnejší</w:t>
      </w:r>
      <w:proofErr w:type="spellEnd"/>
      <w:r w:rsidR="00110AE3" w:rsidRPr="00640B16">
        <w:rPr>
          <w:rFonts w:ascii="Times New Roman" w:hAnsi="Times New Roman"/>
          <w:sz w:val="24"/>
          <w:szCs w:val="24"/>
        </w:rPr>
        <w:t xml:space="preserve"> spôsob plánovania výchovno-vzdelávacej činnosti z hľadiska rozsahu, časového trvania i obsahu, ktorý rešpektuje vlastné podmienky a najviac vyhovuje učiteľkám. Formálna stránka plánov výchovno-vzdelávacej činnosti nie je určená žiadnou legislatívnou normou, závisí od dohody učiteliek v triedach.</w:t>
      </w:r>
    </w:p>
    <w:p w14:paraId="27A8B359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F521BF" w14:textId="77777777" w:rsidR="009A5F79" w:rsidRDefault="00253DCF">
      <w:pPr>
        <w:widowControl w:val="0"/>
        <w:spacing w:after="0" w:line="360" w:lineRule="auto"/>
        <w:ind w:lef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9. Vyučovací jazyk</w:t>
      </w:r>
    </w:p>
    <w:p w14:paraId="101C49A6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420DB1" w14:textId="77777777" w:rsidR="009A5F79" w:rsidRDefault="00253DCF">
      <w:pPr>
        <w:widowControl w:val="0"/>
        <w:spacing w:after="0" w:line="360" w:lineRule="auto"/>
        <w:ind w:left="4" w:right="2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Výchova a vzdelávanie v materských školách sa uskutočňuje v slovenskom jazyku alebo v jazyku príslušnej národnostnej menšiny.</w:t>
      </w:r>
    </w:p>
    <w:p w14:paraId="09141579" w14:textId="77777777" w:rsidR="009A5F79" w:rsidRDefault="009A5F79">
      <w:pPr>
        <w:widowControl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8D9980" w14:textId="77777777" w:rsidR="009A5F79" w:rsidRDefault="00253DCF" w:rsidP="00CF6FA9">
      <w:pPr>
        <w:widowControl w:val="0"/>
        <w:tabs>
          <w:tab w:val="left" w:pos="428"/>
        </w:tabs>
        <w:spacing w:after="0" w:line="360" w:lineRule="auto"/>
        <w:ind w:left="720" w:hanging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Spôsob, podmienky ukončenia výchovy a vzdelávania a vydávania dokladu o získanom vzdelaní </w:t>
      </w:r>
    </w:p>
    <w:p w14:paraId="7E467F5D" w14:textId="77777777" w:rsidR="009A5F79" w:rsidRDefault="009A5F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911801" w14:textId="49F9849C" w:rsidR="009A5F79" w:rsidRDefault="00253DC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Absolvovaním  posledného ročníka  vzdelávacieho programu odboru vzdelávania v materskej škole alebo jeho ucelenej časti získa dieťa osvedčenie o získaní </w:t>
      </w:r>
      <w:proofErr w:type="spellStart"/>
      <w:r>
        <w:rPr>
          <w:rFonts w:ascii="Times New Roman" w:hAnsi="Times New Roman"/>
          <w:sz w:val="24"/>
          <w:szCs w:val="24"/>
        </w:rPr>
        <w:t>predprimárneho</w:t>
      </w:r>
      <w:proofErr w:type="spellEnd"/>
      <w:r>
        <w:rPr>
          <w:rFonts w:ascii="Times New Roman" w:hAnsi="Times New Roman"/>
          <w:sz w:val="24"/>
          <w:szCs w:val="24"/>
        </w:rPr>
        <w:t xml:space="preserve"> vzdelania podľa §18 ods.2 a) zákona č.245/2008 Z.</w:t>
      </w:r>
      <w:r w:rsidR="00640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z. o výchove a vzdelávaní (školský zákon). Osvedčenia sa vydávajú na predpísanom tlačive schválenom ministerstvom školstva. Vydávanie osvedčení materskou školou je spojené so „Slávnostnou rozlúčkou predškolákov“. </w:t>
      </w:r>
    </w:p>
    <w:p w14:paraId="6652DD11" w14:textId="77777777" w:rsidR="009A5F79" w:rsidRDefault="009A5F7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E7F3C8" w14:textId="77777777" w:rsidR="009A5F79" w:rsidRDefault="00253DCF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 Hodnotenie detí</w:t>
      </w:r>
    </w:p>
    <w:p w14:paraId="7D800244" w14:textId="77777777" w:rsidR="009A5F79" w:rsidRDefault="009A5F79">
      <w:pPr>
        <w:jc w:val="center"/>
        <w:rPr>
          <w:b/>
          <w:bCs/>
        </w:rPr>
      </w:pPr>
    </w:p>
    <w:p w14:paraId="32E3D6E7" w14:textId="6E6FB12B" w:rsidR="009A5F79" w:rsidRDefault="00253D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Hlavným cieľom hodnotenia dieťaťa v </w:t>
      </w:r>
      <w:proofErr w:type="spellStart"/>
      <w:r>
        <w:rPr>
          <w:rFonts w:ascii="Times New Roman" w:hAnsi="Times New Roman"/>
          <w:sz w:val="24"/>
          <w:szCs w:val="24"/>
        </w:rPr>
        <w:t>predprimárnom</w:t>
      </w:r>
      <w:proofErr w:type="spellEnd"/>
      <w:r>
        <w:rPr>
          <w:rFonts w:ascii="Times New Roman" w:hAnsi="Times New Roman"/>
          <w:sz w:val="24"/>
          <w:szCs w:val="24"/>
        </w:rPr>
        <w:t xml:space="preserve"> vzdelávaní je posúdiť aktuálnu úroveň vývinu dieťaťa, rozsah osvojenia jednotlivých kompetencií v kognitívnej, </w:t>
      </w:r>
      <w:proofErr w:type="spellStart"/>
      <w:r>
        <w:rPr>
          <w:rFonts w:ascii="Times New Roman" w:hAnsi="Times New Roman"/>
          <w:sz w:val="24"/>
          <w:szCs w:val="24"/>
        </w:rPr>
        <w:t>perceptuálno</w:t>
      </w:r>
      <w:proofErr w:type="spellEnd"/>
      <w:r>
        <w:rPr>
          <w:rFonts w:ascii="Times New Roman" w:hAnsi="Times New Roman"/>
          <w:sz w:val="24"/>
          <w:szCs w:val="24"/>
        </w:rPr>
        <w:t xml:space="preserve"> – motorickej a </w:t>
      </w:r>
      <w:proofErr w:type="spellStart"/>
      <w:r>
        <w:rPr>
          <w:rFonts w:ascii="Times New Roman" w:hAnsi="Times New Roman"/>
          <w:sz w:val="24"/>
          <w:szCs w:val="24"/>
        </w:rPr>
        <w:t>sociálno</w:t>
      </w:r>
      <w:proofErr w:type="spellEnd"/>
      <w:r>
        <w:rPr>
          <w:rFonts w:ascii="Times New Roman" w:hAnsi="Times New Roman"/>
          <w:sz w:val="24"/>
          <w:szCs w:val="24"/>
        </w:rPr>
        <w:t xml:space="preserve"> – emocionálnej oblasti a poskytnutie spätnej väzby</w:t>
      </w:r>
      <w:r w:rsidR="00CF6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dieťaťu a jeho ďalšej motivácie k činnosti.</w:t>
      </w:r>
      <w:r w:rsidR="00CF6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 riešení tejto oblasti, je náročnou povinnosťou nás pedagógov vedome, cielene spoznávať, pedagogicky diagnostikovať individuálne osobitosti dieťaťa, vyhľadávať jeho aktuálne možnosti a k nim cieliť </w:t>
      </w:r>
      <w:proofErr w:type="spellStart"/>
      <w:r>
        <w:rPr>
          <w:rFonts w:ascii="Times New Roman" w:hAnsi="Times New Roman"/>
          <w:sz w:val="24"/>
          <w:szCs w:val="24"/>
        </w:rPr>
        <w:t>výchovno</w:t>
      </w:r>
      <w:proofErr w:type="spellEnd"/>
      <w:r>
        <w:rPr>
          <w:rFonts w:ascii="Times New Roman" w:hAnsi="Times New Roman"/>
          <w:sz w:val="24"/>
          <w:szCs w:val="24"/>
        </w:rPr>
        <w:t xml:space="preserve"> – vzdelávacie pôsobenie.</w:t>
      </w:r>
    </w:p>
    <w:p w14:paraId="69B81A7B" w14:textId="1CBAC2BF" w:rsidR="009A5F79" w:rsidRDefault="00253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Súčasťou kontroly a hodnotenia detí v</w:t>
      </w:r>
      <w:r w:rsidR="00CF6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materskej škole</w:t>
      </w:r>
      <w:r w:rsidR="00CF6FA9">
        <w:rPr>
          <w:rFonts w:ascii="Times New Roman" w:hAnsi="Times New Roman"/>
          <w:sz w:val="24"/>
          <w:szCs w:val="24"/>
        </w:rPr>
        <w:t xml:space="preserve"> a </w:t>
      </w:r>
      <w:r w:rsidR="00CF6FA9" w:rsidRPr="00640B16">
        <w:rPr>
          <w:rFonts w:ascii="Times New Roman" w:hAnsi="Times New Roman"/>
          <w:sz w:val="24"/>
          <w:szCs w:val="24"/>
        </w:rPr>
        <w:t xml:space="preserve">jej </w:t>
      </w:r>
      <w:proofErr w:type="spellStart"/>
      <w:r w:rsidR="00CF6FA9" w:rsidRPr="00640B16">
        <w:rPr>
          <w:rFonts w:ascii="Times New Roman" w:hAnsi="Times New Roman"/>
          <w:sz w:val="24"/>
          <w:szCs w:val="24"/>
        </w:rPr>
        <w:t>elokovaných</w:t>
      </w:r>
      <w:proofErr w:type="spellEnd"/>
      <w:r w:rsidR="00CF6FA9" w:rsidRPr="00640B16">
        <w:rPr>
          <w:rFonts w:ascii="Times New Roman" w:hAnsi="Times New Roman"/>
          <w:sz w:val="24"/>
          <w:szCs w:val="24"/>
        </w:rPr>
        <w:t xml:space="preserve"> pracovísk </w:t>
      </w:r>
      <w:r w:rsidR="00CF6FA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:</w:t>
      </w:r>
    </w:p>
    <w:p w14:paraId="56DCD439" w14:textId="77777777" w:rsidR="009A5F79" w:rsidRDefault="00253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realizácia pedagogickej diagnostiky, jej hodnotenie, spracúvanie záverov</w:t>
      </w:r>
    </w:p>
    <w:p w14:paraId="70C66BFD" w14:textId="4B9A708A" w:rsidR="009A5F79" w:rsidRDefault="00253D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priebežné každodenné hodnotenie detí  počas činností (</w:t>
      </w:r>
      <w:proofErr w:type="spellStart"/>
      <w:r>
        <w:rPr>
          <w:rFonts w:ascii="Times New Roman" w:hAnsi="Times New Roman"/>
          <w:sz w:val="24"/>
          <w:szCs w:val="24"/>
        </w:rPr>
        <w:t>formatívne</w:t>
      </w:r>
      <w:proofErr w:type="spellEnd"/>
      <w:r>
        <w:rPr>
          <w:rFonts w:ascii="Times New Roman" w:hAnsi="Times New Roman"/>
          <w:sz w:val="24"/>
          <w:szCs w:val="24"/>
        </w:rPr>
        <w:t xml:space="preserve"> hodnotenie),</w:t>
      </w:r>
      <w:r w:rsidR="00CF6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ktoré je orientované na podporu ďalšieho aktívneho učenia sa dieťaťa a ponúka rady</w:t>
      </w:r>
      <w:r w:rsidR="00CF6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poučenie zamerané na zlepšenie budúcich výkonov, využívame pri tom metódy slovného hodnotenia, pedagogického pozorovania a rozhovoru, analýzy produktov činností a procesov</w:t>
      </w:r>
    </w:p>
    <w:p w14:paraId="0729CE96" w14:textId="77777777" w:rsidR="009A5F79" w:rsidRDefault="00253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portfóliá – hodnotenie výtvarných a pracovných činností detí,</w:t>
      </w:r>
    </w:p>
    <w:p w14:paraId="69E705C4" w14:textId="5BB134E6" w:rsidR="009A5F79" w:rsidRDefault="00253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hodnotenie pracovných listov</w:t>
      </w:r>
      <w:r w:rsidR="00C96FB2">
        <w:rPr>
          <w:rFonts w:ascii="Times New Roman" w:hAnsi="Times New Roman"/>
          <w:sz w:val="24"/>
          <w:szCs w:val="24"/>
        </w:rPr>
        <w:t>,</w:t>
      </w:r>
    </w:p>
    <w:p w14:paraId="5ED50FA9" w14:textId="38473E16" w:rsidR="009A5F79" w:rsidRDefault="00253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výstavy produktov detí</w:t>
      </w:r>
      <w:r w:rsidR="00C96FB2">
        <w:rPr>
          <w:rFonts w:ascii="Times New Roman" w:hAnsi="Times New Roman"/>
          <w:sz w:val="24"/>
          <w:szCs w:val="24"/>
        </w:rPr>
        <w:t>,</w:t>
      </w:r>
    </w:p>
    <w:p w14:paraId="2EC6AFF8" w14:textId="4E1B8618" w:rsidR="009A5F79" w:rsidRDefault="00CF6F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reflexia, sebareflexia dieťaťa prostredníctvom aktivít  na rozvíjanie správania  </w:t>
      </w:r>
      <w:proofErr w:type="spellStart"/>
      <w:r>
        <w:rPr>
          <w:rFonts w:ascii="Times New Roman" w:hAnsi="Times New Roman"/>
          <w:sz w:val="24"/>
          <w:szCs w:val="24"/>
        </w:rPr>
        <w:t>prosocionálneho</w:t>
      </w:r>
      <w:proofErr w:type="spellEnd"/>
      <w:r>
        <w:rPr>
          <w:rFonts w:ascii="Times New Roman" w:hAnsi="Times New Roman"/>
          <w:sz w:val="24"/>
          <w:szCs w:val="24"/>
        </w:rPr>
        <w:t xml:space="preserve"> správania</w:t>
      </w:r>
      <w:r w:rsidR="00C96FB2">
        <w:rPr>
          <w:rFonts w:ascii="Times New Roman" w:hAnsi="Times New Roman"/>
          <w:sz w:val="24"/>
          <w:szCs w:val="24"/>
        </w:rPr>
        <w:t>,</w:t>
      </w:r>
    </w:p>
    <w:p w14:paraId="17599450" w14:textId="05096108" w:rsidR="009A5F79" w:rsidRDefault="00253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realizácia pedagogickej diagnostiky, jej hodnotenie, spracúvanie záverov, realizácia testov školskej zrelosti, špeciálnym pedagógom z Centrum  poradenstva a</w:t>
      </w:r>
      <w:r w:rsidR="00C96FB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prevencie</w:t>
      </w:r>
      <w:r w:rsidR="00C96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9B8505" w14:textId="77777777" w:rsidR="009A5F79" w:rsidRDefault="009A5F79">
      <w:pPr>
        <w:jc w:val="both"/>
        <w:rPr>
          <w:rFonts w:ascii="Times New Roman" w:hAnsi="Times New Roman"/>
          <w:sz w:val="24"/>
          <w:szCs w:val="24"/>
        </w:rPr>
      </w:pPr>
    </w:p>
    <w:p w14:paraId="7EAD2792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53D40F16" w14:textId="77F822E3" w:rsidR="00C96FB2" w:rsidRDefault="001542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Prílohy: </w:t>
      </w:r>
    </w:p>
    <w:p w14:paraId="73DCC82C" w14:textId="3322F50B" w:rsidR="00154293" w:rsidRDefault="00154293" w:rsidP="00154293">
      <w:pPr>
        <w:pStyle w:val="Odsekzoznamu"/>
        <w:numPr>
          <w:ilvl w:val="3"/>
          <w:numId w:val="4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54293">
        <w:rPr>
          <w:rFonts w:ascii="Times New Roman" w:hAnsi="Times New Roman"/>
          <w:sz w:val="24"/>
          <w:szCs w:val="24"/>
        </w:rPr>
        <w:t>Prehľad obsahových celkov kmeňová MŠ</w:t>
      </w:r>
    </w:p>
    <w:p w14:paraId="532F1F63" w14:textId="49842C9D" w:rsidR="00154293" w:rsidRPr="00154293" w:rsidRDefault="00154293" w:rsidP="00154293">
      <w:pPr>
        <w:pStyle w:val="Odsekzoznamu"/>
        <w:numPr>
          <w:ilvl w:val="3"/>
          <w:numId w:val="4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Prehľad obsahových celkov </w:t>
      </w:r>
      <w:proofErr w:type="spellStart"/>
      <w:r>
        <w:rPr>
          <w:rFonts w:ascii="Times New Roman" w:hAnsi="Times New Roman"/>
          <w:sz w:val="24"/>
          <w:szCs w:val="24"/>
        </w:rPr>
        <w:t>elokované</w:t>
      </w:r>
      <w:proofErr w:type="spellEnd"/>
      <w:r>
        <w:rPr>
          <w:rFonts w:ascii="Times New Roman" w:hAnsi="Times New Roman"/>
          <w:sz w:val="24"/>
          <w:szCs w:val="24"/>
        </w:rPr>
        <w:t xml:space="preserve"> pracoviská</w:t>
      </w:r>
    </w:p>
    <w:p w14:paraId="0953B35C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6B148744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0D963A69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574B879D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079E7817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6571CCF7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59D10BED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43C36807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3A7AA1B8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0D9AED22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0B87EA4D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7834413E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07B7ED59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108B7B59" w14:textId="77777777" w:rsidR="00C8685A" w:rsidRPr="00956F71" w:rsidRDefault="00C8685A" w:rsidP="00C8685A">
      <w:pPr>
        <w:jc w:val="center"/>
        <w:rPr>
          <w:rStyle w:val="Jemnzvraznenie"/>
        </w:rPr>
      </w:pPr>
    </w:p>
    <w:p w14:paraId="7FBA9573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34046539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3C2FB300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0CF2DA66" w14:textId="77777777" w:rsidR="00C96FB2" w:rsidRDefault="00C96FB2">
      <w:pPr>
        <w:jc w:val="both"/>
        <w:rPr>
          <w:rFonts w:ascii="Times New Roman" w:hAnsi="Times New Roman"/>
          <w:sz w:val="24"/>
          <w:szCs w:val="24"/>
        </w:rPr>
      </w:pPr>
    </w:p>
    <w:p w14:paraId="04092682" w14:textId="4F9457C3" w:rsidR="009A5F79" w:rsidRDefault="002D14A3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noProof/>
          <w:sz w:val="56"/>
          <w:lang w:eastAsia="sk-SK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8F7AC69" wp14:editId="209DE015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3301200" cy="734400"/>
                <wp:effectExtent l="0" t="0" r="0" b="6985"/>
                <wp:wrapSquare wrapText="bothSides"/>
                <wp:docPr id="1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200" cy="73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DED4BF" w14:textId="77777777" w:rsidR="002D14A3" w:rsidRDefault="002D14A3" w:rsidP="002D14A3">
                            <w:pPr>
                              <w:pStyle w:val="Normlnywebov"/>
                              <w:spacing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spcFirstLastPara="1" numCol="1" anchor="t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AC69" id="Textové pole 3" o:spid="_x0000_s1027" style="position:absolute;left:0;text-align:left;margin-left:0;margin-top:22.5pt;width:259.95pt;height:57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" o:allowincell="f" filled="f" stroked="f" strokeweight="0">
                <v:textbox style="mso-fit-shape-to-text:t">
                  <w:txbxContent>
                    <w:p w14:paraId="10DED4BF" w14:textId="77777777" w:rsidR="002D14A3" w:rsidRDefault="002D14A3" w:rsidP="002D14A3">
                      <w:pPr>
                        <w:pStyle w:val="Normlnywebov"/>
                        <w:spacing w:beforeAutospacing="0" w:after="0" w:afterAutospacing="0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16F355" w14:textId="77777777" w:rsidR="009A5F79" w:rsidRDefault="009A5F79">
      <w:pPr>
        <w:jc w:val="both"/>
        <w:rPr>
          <w:rFonts w:ascii="Times New Roman" w:hAnsi="Times New Roman"/>
          <w:sz w:val="24"/>
          <w:szCs w:val="24"/>
        </w:rPr>
      </w:pPr>
    </w:p>
    <w:p w14:paraId="0182073B" w14:textId="32D70A26" w:rsidR="009A5F79" w:rsidRDefault="00C96FB2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Celý obsah Školského vzdelávacieho programu je k nahliadnutiu na vyžiadanie u riaditeľky a zástupkyne MŠ</w:t>
      </w:r>
    </w:p>
    <w:p w14:paraId="6555016A" w14:textId="77777777" w:rsidR="00C8685A" w:rsidRPr="008E3ABC" w:rsidRDefault="00C8685A" w:rsidP="00C8685A">
      <w:pPr>
        <w:pStyle w:val="Hlavika"/>
        <w:rPr>
          <w:b/>
        </w:rPr>
      </w:pPr>
      <w:r w:rsidRPr="008E3ABC">
        <w:rPr>
          <w:b/>
        </w:rPr>
        <w:lastRenderedPageBreak/>
        <w:t>Príloha 1</w:t>
      </w:r>
    </w:p>
    <w:p w14:paraId="0924299C" w14:textId="77777777" w:rsidR="00C8685A" w:rsidRDefault="00C8685A" w:rsidP="00C8685A">
      <w:pPr>
        <w:pStyle w:val="Hlavika"/>
        <w:jc w:val="center"/>
        <w:rPr>
          <w:b/>
          <w:sz w:val="32"/>
        </w:rPr>
      </w:pPr>
      <w:r>
        <w:rPr>
          <w:b/>
          <w:sz w:val="32"/>
        </w:rPr>
        <w:t>MATERSKÁ ŠKOLA JÁNA CIKKERA 651/2, 962 31 SLIAČ</w:t>
      </w:r>
    </w:p>
    <w:p w14:paraId="4B5D00F1" w14:textId="77777777" w:rsidR="00C8685A" w:rsidRDefault="00C8685A" w:rsidP="00C8685A">
      <w:pPr>
        <w:pStyle w:val="Hlavika"/>
        <w:jc w:val="center"/>
        <w:rPr>
          <w:b/>
          <w:sz w:val="32"/>
        </w:rPr>
      </w:pPr>
      <w:r>
        <w:rPr>
          <w:b/>
          <w:sz w:val="32"/>
        </w:rPr>
        <w:t>Prehľad obsahových celkov</w:t>
      </w:r>
    </w:p>
    <w:p w14:paraId="49F9EB07" w14:textId="77777777" w:rsidR="00C8685A" w:rsidRPr="00861FDA" w:rsidRDefault="00C8685A" w:rsidP="00C8685A">
      <w:pPr>
        <w:pStyle w:val="Hlavika"/>
        <w:jc w:val="center"/>
        <w:rPr>
          <w:b/>
          <w:sz w:val="32"/>
        </w:rPr>
      </w:pPr>
      <w:r>
        <w:rPr>
          <w:b/>
          <w:sz w:val="32"/>
        </w:rPr>
        <w:t>Kmeňová MŠ</w:t>
      </w:r>
    </w:p>
    <w:p w14:paraId="62A76AA2" w14:textId="77777777" w:rsidR="00C8685A" w:rsidRDefault="00C8685A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Mriekatabukysvetl"/>
        <w:tblpPr w:leftFromText="141" w:rightFromText="141" w:vertAnchor="text" w:horzAnchor="margin" w:tblpY="234"/>
        <w:tblW w:w="8642" w:type="dxa"/>
        <w:tblLook w:val="04A0" w:firstRow="1" w:lastRow="0" w:firstColumn="1" w:lastColumn="0" w:noHBand="0" w:noVBand="1"/>
      </w:tblPr>
      <w:tblGrid>
        <w:gridCol w:w="1413"/>
        <w:gridCol w:w="3260"/>
        <w:gridCol w:w="3969"/>
      </w:tblGrid>
      <w:tr w:rsidR="00C8685A" w:rsidRPr="00B613D2" w14:paraId="4681A896" w14:textId="77777777" w:rsidTr="002732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334F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DA17C5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Obsahový celok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B1A3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TÉMA</w:t>
            </w:r>
          </w:p>
        </w:tc>
      </w:tr>
      <w:tr w:rsidR="00C8685A" w:rsidRPr="00B613D2" w14:paraId="4399331A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2D4B52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SEPTEMBER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noWrap/>
          </w:tcPr>
          <w:p w14:paraId="1FAF77E9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Naša lesná škola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997E782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NAŠA ŠKOLA</w:t>
            </w:r>
          </w:p>
        </w:tc>
      </w:tr>
      <w:tr w:rsidR="00C8685A" w:rsidRPr="00B613D2" w14:paraId="2126E8BE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674A5438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298DD823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41A990DB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KTO SA O NÁS STARÁ</w:t>
            </w:r>
          </w:p>
        </w:tc>
      </w:tr>
      <w:tr w:rsidR="00C8685A" w:rsidRPr="00B613D2" w14:paraId="1D9C1C2B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6CBB89ED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71A73F2F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382FD21B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 xml:space="preserve">ŠKÔLKAROV DEŇ </w:t>
            </w:r>
          </w:p>
        </w:tc>
      </w:tr>
      <w:tr w:rsidR="00C8685A" w:rsidRPr="00B613D2" w14:paraId="40684348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F1669B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FF9F8A3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46520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BEZPEČNE DO ŠKOLY</w:t>
            </w:r>
          </w:p>
        </w:tc>
      </w:tr>
      <w:tr w:rsidR="00C8685A" w:rsidRPr="00B613D2" w14:paraId="41D84855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7AEA0602" w14:textId="77777777" w:rsidR="00C8685A" w:rsidRPr="007E1247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7E1247">
              <w:rPr>
                <w:rFonts w:cstheme="minorHAnsi"/>
                <w:b/>
                <w:bCs/>
                <w:lang w:eastAsia="sk-SK"/>
              </w:rPr>
              <w:t>OKTÓBER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7EF5674B" w14:textId="77777777" w:rsidR="00C8685A" w:rsidRPr="007E1247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7E1247">
              <w:rPr>
                <w:rFonts w:cstheme="minorHAnsi"/>
                <w:bCs/>
                <w:lang w:eastAsia="sk-SK"/>
              </w:rPr>
              <w:t>Jeseň pani bohatá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788B018" w14:textId="77777777" w:rsidR="00C8685A" w:rsidRPr="007E1247" w:rsidRDefault="00C8685A" w:rsidP="002732B4">
            <w:pPr>
              <w:rPr>
                <w:rFonts w:cstheme="minorHAnsi"/>
                <w:lang w:eastAsia="sk-SK"/>
              </w:rPr>
            </w:pPr>
            <w:r w:rsidRPr="007E1247">
              <w:rPr>
                <w:rFonts w:cstheme="minorHAnsi"/>
                <w:lang w:eastAsia="sk-SK"/>
              </w:rPr>
              <w:t>VITAJ JESEŇ</w:t>
            </w:r>
          </w:p>
        </w:tc>
      </w:tr>
      <w:tr w:rsidR="00C8685A" w:rsidRPr="00B613D2" w14:paraId="631DDB4B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15BC6E3" w14:textId="77777777" w:rsidR="00C8685A" w:rsidRPr="007E1247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58E9BC6B" w14:textId="77777777" w:rsidR="00C8685A" w:rsidRPr="007E1247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EE396D" w14:textId="77777777" w:rsidR="00C8685A" w:rsidRPr="007E1247" w:rsidRDefault="00C8685A" w:rsidP="002732B4">
            <w:pPr>
              <w:rPr>
                <w:rFonts w:cstheme="minorHAnsi"/>
                <w:lang w:eastAsia="sk-SK"/>
              </w:rPr>
            </w:pPr>
            <w:r w:rsidRPr="007E1247">
              <w:rPr>
                <w:rFonts w:cstheme="minorHAnsi"/>
                <w:lang w:eastAsia="sk-SK"/>
              </w:rPr>
              <w:t>ZÁHRADA V JESENI - OVOCIE</w:t>
            </w:r>
          </w:p>
        </w:tc>
      </w:tr>
      <w:tr w:rsidR="00C8685A" w:rsidRPr="00B613D2" w14:paraId="2FFE3B1F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B72BE24" w14:textId="77777777" w:rsidR="00C8685A" w:rsidRPr="007E1247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4BF52226" w14:textId="77777777" w:rsidR="00C8685A" w:rsidRPr="007E1247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2BF90E" w14:textId="77777777" w:rsidR="00C8685A" w:rsidRPr="007E1247" w:rsidRDefault="00C8685A" w:rsidP="002732B4">
            <w:pPr>
              <w:rPr>
                <w:rFonts w:cstheme="minorHAnsi"/>
                <w:lang w:eastAsia="sk-SK"/>
              </w:rPr>
            </w:pPr>
            <w:r w:rsidRPr="007E1247">
              <w:rPr>
                <w:rFonts w:cstheme="minorHAnsi"/>
                <w:lang w:eastAsia="sk-SK"/>
              </w:rPr>
              <w:t>ZÁHRADA V JESENI - ZELENINA</w:t>
            </w:r>
          </w:p>
        </w:tc>
      </w:tr>
      <w:tr w:rsidR="00C8685A" w:rsidRPr="00B613D2" w14:paraId="5B406B86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72ECE1B" w14:textId="77777777" w:rsidR="00C8685A" w:rsidRPr="007E1247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9A5C456" w14:textId="77777777" w:rsidR="00C8685A" w:rsidRPr="007E1247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6A11FA" w14:textId="77777777" w:rsidR="00C8685A" w:rsidRPr="007E1247" w:rsidRDefault="00C8685A" w:rsidP="002732B4">
            <w:pPr>
              <w:rPr>
                <w:rFonts w:cstheme="minorHAnsi"/>
                <w:lang w:eastAsia="sk-SK"/>
              </w:rPr>
            </w:pPr>
            <w:r w:rsidRPr="007E1247">
              <w:rPr>
                <w:rFonts w:cstheme="minorHAnsi"/>
                <w:lang w:eastAsia="sk-SK"/>
              </w:rPr>
              <w:t>ŠATY PANI JESENE</w:t>
            </w:r>
          </w:p>
        </w:tc>
      </w:tr>
      <w:tr w:rsidR="00C8685A" w:rsidRPr="00B613D2" w14:paraId="301E4D60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69ED5D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NOVEMBER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noWrap/>
          </w:tcPr>
          <w:p w14:paraId="67C3E206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Les a jeho tajomstvo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0C2E6D4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PRECHÁDZKA LESOM</w:t>
            </w:r>
          </w:p>
        </w:tc>
      </w:tr>
      <w:tr w:rsidR="00C8685A" w:rsidRPr="00B613D2" w14:paraId="5A9028A2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158B271B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1667F860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2DB02BE1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LESNÉ ZVIERATÁ</w:t>
            </w:r>
          </w:p>
        </w:tc>
      </w:tr>
      <w:tr w:rsidR="00C8685A" w:rsidRPr="00B613D2" w14:paraId="117E566A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6773BD25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5E2C1CAA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5D5498FF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ČÍM BUDEM</w:t>
            </w:r>
          </w:p>
        </w:tc>
      </w:tr>
      <w:tr w:rsidR="00C8685A" w:rsidRPr="00B613D2" w14:paraId="44B30AEF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C5E9F0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61AC7653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3BB3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PREDMETY A HRAČKY OKOLO NÁS</w:t>
            </w:r>
          </w:p>
        </w:tc>
      </w:tr>
      <w:tr w:rsidR="00C8685A" w:rsidRPr="00B613D2" w14:paraId="27863F8C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23B7428D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DECEMBER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4880D8E3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Čarovné Vianoce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0D691D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</w:p>
        </w:tc>
      </w:tr>
      <w:tr w:rsidR="00C8685A" w:rsidRPr="00B613D2" w14:paraId="525DBCBB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440B8AC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21F97E05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644FFE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MIKULÁŠ</w:t>
            </w:r>
          </w:p>
        </w:tc>
      </w:tr>
      <w:tr w:rsidR="00C8685A" w:rsidRPr="00B613D2" w14:paraId="6387944A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711E3CB4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300BBF60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B994A0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PRÍBEH VIANOC</w:t>
            </w:r>
          </w:p>
        </w:tc>
      </w:tr>
      <w:tr w:rsidR="00C8685A" w:rsidRPr="00B613D2" w14:paraId="4DC28745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350D6BD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2F4AF42B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85D17D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VIANOCE V KRUHU RODINY</w:t>
            </w:r>
          </w:p>
        </w:tc>
      </w:tr>
      <w:tr w:rsidR="00C8685A" w:rsidRPr="00B613D2" w14:paraId="02A0C2AD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CC3A42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JANUÁR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noWrap/>
          </w:tcPr>
          <w:p w14:paraId="47E3C7CC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Kráľovstvo snehu a ľadu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874C470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TAJOMSTVO ZIMY</w:t>
            </w:r>
          </w:p>
        </w:tc>
      </w:tr>
      <w:tr w:rsidR="00C8685A" w:rsidRPr="00B613D2" w14:paraId="5F4A2B4B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6C590CFC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2F540AD9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4630F595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ZIMNÉ ŠPORTY</w:t>
            </w:r>
          </w:p>
        </w:tc>
      </w:tr>
      <w:tr w:rsidR="00C8685A" w:rsidRPr="00B613D2" w14:paraId="1B013617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3B6BD81A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334E40F4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5C1E8C82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ZIMA V</w:t>
            </w:r>
            <w:r>
              <w:rPr>
                <w:rFonts w:cstheme="minorHAnsi"/>
                <w:lang w:eastAsia="sk-SK"/>
              </w:rPr>
              <w:t> </w:t>
            </w:r>
            <w:r w:rsidRPr="00B613D2">
              <w:rPr>
                <w:rFonts w:cstheme="minorHAnsi"/>
                <w:lang w:eastAsia="sk-SK"/>
              </w:rPr>
              <w:t>LESE</w:t>
            </w:r>
          </w:p>
        </w:tc>
      </w:tr>
      <w:tr w:rsidR="00C8685A" w:rsidRPr="00B613D2" w14:paraId="25C3924D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4C22F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381A56E6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47684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POTULKY SLOVENSKOM</w:t>
            </w:r>
          </w:p>
        </w:tc>
      </w:tr>
      <w:tr w:rsidR="00C8685A" w:rsidRPr="00B613D2" w14:paraId="696A1C91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5AD06079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FEBRUÁR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0711ED42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Zdravie, radosť, veselie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C7B4A6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MOJE TELO</w:t>
            </w:r>
          </w:p>
        </w:tc>
      </w:tr>
      <w:tr w:rsidR="00C8685A" w:rsidRPr="00B613D2" w14:paraId="26062328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6D6E5D5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1D3BD939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092611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 xml:space="preserve">FAŠIANGY </w:t>
            </w:r>
          </w:p>
        </w:tc>
      </w:tr>
      <w:tr w:rsidR="00C8685A" w:rsidRPr="00B613D2" w14:paraId="397517F1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47F8C39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3C33469E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28E20F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KEĎ SME CHORÍ</w:t>
            </w:r>
          </w:p>
        </w:tc>
      </w:tr>
      <w:tr w:rsidR="00C8685A" w:rsidRPr="00B613D2" w14:paraId="3B92E281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243EC2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58879E1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B8B20A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DOPRAVNÉ PROSTRIEDKY</w:t>
            </w:r>
          </w:p>
        </w:tc>
      </w:tr>
      <w:tr w:rsidR="00C8685A" w:rsidRPr="00B613D2" w14:paraId="08EDA921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084389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lastRenderedPageBreak/>
              <w:t>MAREC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noWrap/>
          </w:tcPr>
          <w:p w14:paraId="11139BFD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Jarná nálada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853FBBF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Z ROZPRÁVKY DO ROZPRÁVKY</w:t>
            </w:r>
          </w:p>
        </w:tc>
      </w:tr>
      <w:tr w:rsidR="00C8685A" w:rsidRPr="00B613D2" w14:paraId="6CD4147A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207E0931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1E336B1A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35A0972B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MOJE MESTO</w:t>
            </w:r>
          </w:p>
        </w:tc>
      </w:tr>
      <w:tr w:rsidR="00C8685A" w:rsidRPr="00B613D2" w14:paraId="14841A42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1F226D94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06D297EB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581ABAFB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PRÍRODA SA ZOBÚDZA</w:t>
            </w:r>
          </w:p>
        </w:tc>
      </w:tr>
      <w:tr w:rsidR="00C8685A" w:rsidRPr="00B613D2" w14:paraId="28029578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F01F1C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58E63370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0275B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 xml:space="preserve">VEĽKÁ NOC </w:t>
            </w:r>
          </w:p>
        </w:tc>
      </w:tr>
      <w:tr w:rsidR="00C8685A" w:rsidRPr="00B613D2" w14:paraId="7D3DF6B2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062CD40B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APRÍL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00CF6D5C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Keď sa lesy zelenajú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A32137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OD SEMIENKA PO RASTLINKU</w:t>
            </w:r>
          </w:p>
        </w:tc>
      </w:tr>
      <w:tr w:rsidR="00C8685A" w:rsidRPr="00B613D2" w14:paraId="1676E608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D2E0D73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7AC6E3E5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21B058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VTÁKY</w:t>
            </w:r>
          </w:p>
        </w:tc>
      </w:tr>
      <w:tr w:rsidR="00C8685A" w:rsidRPr="00B613D2" w14:paraId="097A7048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A636E03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03805045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941F1C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ČISTÁ VODA, ČISTÝ VZDUCH</w:t>
            </w:r>
          </w:p>
        </w:tc>
      </w:tr>
      <w:tr w:rsidR="00C8685A" w:rsidRPr="00B613D2" w14:paraId="3F1ADD2F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323E6B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791548E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65A293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DOMÁCE ZVIERATÁ</w:t>
            </w:r>
          </w:p>
        </w:tc>
      </w:tr>
      <w:tr w:rsidR="00C8685A" w:rsidRPr="00B613D2" w14:paraId="77DA3878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A4309D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MÁJ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noWrap/>
          </w:tcPr>
          <w:p w14:paraId="29E9B707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Pestrá príroda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61F3FAB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MOJA RODINA</w:t>
            </w:r>
          </w:p>
        </w:tc>
      </w:tr>
      <w:tr w:rsidR="00C8685A" w:rsidRPr="00B613D2" w14:paraId="510DE2B9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09B53A06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087FB759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26A98988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SRDCE PRE MAMIČKU</w:t>
            </w:r>
          </w:p>
        </w:tc>
      </w:tr>
      <w:tr w:rsidR="00C8685A" w:rsidRPr="00B613D2" w14:paraId="4AB063BF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1CBFB584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</w:tcPr>
          <w:p w14:paraId="01A3486C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noWrap/>
            <w:vAlign w:val="center"/>
          </w:tcPr>
          <w:p w14:paraId="701E04F0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ŽIVOT PRI VODE</w:t>
            </w:r>
          </w:p>
        </w:tc>
      </w:tr>
      <w:tr w:rsidR="00C8685A" w:rsidRPr="00B613D2" w14:paraId="6F35B6DE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EF85CD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5EED0D7F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9D13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ŽIVOT NA LÚKE</w:t>
            </w:r>
          </w:p>
        </w:tc>
      </w:tr>
      <w:tr w:rsidR="00C8685A" w:rsidRPr="00B613D2" w14:paraId="6FEEA197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7AB56219" w14:textId="77777777" w:rsidR="00C8685A" w:rsidRPr="00B613D2" w:rsidRDefault="00C8685A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JÚN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1B81583D" w14:textId="77777777" w:rsidR="00C8685A" w:rsidRPr="00B613D2" w:rsidRDefault="00C8685A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Letom svetom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22D914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NA SVETE JE VEĽA DETÍ</w:t>
            </w:r>
          </w:p>
        </w:tc>
      </w:tr>
      <w:tr w:rsidR="00C8685A" w:rsidRPr="00B613D2" w14:paraId="7E773B28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0BA0914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6BFB1B68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574824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NAŠA PLANÉTA</w:t>
            </w:r>
          </w:p>
        </w:tc>
      </w:tr>
      <w:tr w:rsidR="00C8685A" w:rsidRPr="00B613D2" w14:paraId="02B965D8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F256292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18434A64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899F83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EXOTICKÉ ZVIERATÁ</w:t>
            </w:r>
          </w:p>
        </w:tc>
      </w:tr>
      <w:tr w:rsidR="00C8685A" w:rsidRPr="00B613D2" w14:paraId="585B84E4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D84CF9C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0B1D59BC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084569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HURÁ LETO</w:t>
            </w:r>
          </w:p>
        </w:tc>
      </w:tr>
      <w:tr w:rsidR="00C8685A" w:rsidRPr="00B613D2" w14:paraId="3F0785A4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05FE10" w14:textId="77777777" w:rsidR="00C8685A" w:rsidRPr="00B613D2" w:rsidRDefault="00C8685A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2F08E1E" w14:textId="77777777" w:rsidR="00C8685A" w:rsidRPr="00B613D2" w:rsidRDefault="00C8685A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88FABA" w14:textId="77777777" w:rsidR="00C8685A" w:rsidRPr="00B613D2" w:rsidRDefault="00C8685A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VESMÍR</w:t>
            </w:r>
          </w:p>
        </w:tc>
      </w:tr>
    </w:tbl>
    <w:p w14:paraId="4BB2C1CA" w14:textId="77777777" w:rsidR="00C8685A" w:rsidRDefault="00C8685A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63EF41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DE430B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BEB9D7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EC41D6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A6546E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01E7D1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26E6F7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774163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143A87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15EC10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0E034B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A15128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31737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8E6ED9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8BD18E" w14:textId="11CF99B6" w:rsidR="00A66F81" w:rsidRPr="008E3ABC" w:rsidRDefault="00A66F81" w:rsidP="00A66F81">
      <w:pPr>
        <w:pStyle w:val="Hlavika"/>
        <w:rPr>
          <w:b/>
        </w:rPr>
      </w:pPr>
      <w:r>
        <w:rPr>
          <w:b/>
        </w:rPr>
        <w:lastRenderedPageBreak/>
        <w:t>Príloha 2</w:t>
      </w:r>
    </w:p>
    <w:p w14:paraId="339C8498" w14:textId="77777777" w:rsidR="00A66F81" w:rsidRDefault="00A66F81" w:rsidP="00A66F81">
      <w:pPr>
        <w:pStyle w:val="Hlavika"/>
        <w:jc w:val="center"/>
        <w:rPr>
          <w:b/>
          <w:sz w:val="32"/>
        </w:rPr>
      </w:pPr>
      <w:r>
        <w:rPr>
          <w:b/>
          <w:sz w:val="32"/>
        </w:rPr>
        <w:t>MATERSKÁ ŠKOLA JÁNA CIKKERA 651/2, 962 31 SLIAČ</w:t>
      </w:r>
    </w:p>
    <w:p w14:paraId="16979A4E" w14:textId="77777777" w:rsidR="00A66F81" w:rsidRDefault="00A66F81" w:rsidP="00A66F81">
      <w:pPr>
        <w:pStyle w:val="Hlavika"/>
        <w:jc w:val="center"/>
        <w:rPr>
          <w:b/>
          <w:sz w:val="32"/>
        </w:rPr>
      </w:pPr>
      <w:r>
        <w:rPr>
          <w:b/>
          <w:sz w:val="32"/>
        </w:rPr>
        <w:t>ELOKOVANÉ PRACOVISKÁ SNP 27 A RYBÁRSKA 30 SLIAČ</w:t>
      </w:r>
    </w:p>
    <w:p w14:paraId="5CC75192" w14:textId="26764849" w:rsidR="00A66F81" w:rsidRPr="00A66F81" w:rsidRDefault="00A66F81" w:rsidP="00A66F81">
      <w:pPr>
        <w:pStyle w:val="Hlavika"/>
        <w:jc w:val="center"/>
        <w:rPr>
          <w:b/>
          <w:sz w:val="32"/>
        </w:rPr>
      </w:pPr>
      <w:r>
        <w:rPr>
          <w:b/>
          <w:sz w:val="32"/>
        </w:rPr>
        <w:t>Prehľad obsahových celkov</w:t>
      </w:r>
      <w:bookmarkStart w:id="0" w:name="_GoBack"/>
      <w:bookmarkEnd w:id="0"/>
    </w:p>
    <w:tbl>
      <w:tblPr>
        <w:tblStyle w:val="Mriekatabukysvetl"/>
        <w:tblpPr w:leftFromText="141" w:rightFromText="141" w:vertAnchor="text" w:horzAnchor="margin" w:tblpY="234"/>
        <w:tblW w:w="9209" w:type="dxa"/>
        <w:tblLook w:val="04A0" w:firstRow="1" w:lastRow="0" w:firstColumn="1" w:lastColumn="0" w:noHBand="0" w:noVBand="1"/>
      </w:tblPr>
      <w:tblGrid>
        <w:gridCol w:w="1413"/>
        <w:gridCol w:w="3260"/>
        <w:gridCol w:w="4536"/>
      </w:tblGrid>
      <w:tr w:rsidR="00A66F81" w:rsidRPr="00B613D2" w14:paraId="4A95D5DD" w14:textId="77777777" w:rsidTr="002732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C364F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AC27BA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 w:rsidRPr="00B613D2">
              <w:rPr>
                <w:rFonts w:cstheme="minorHAnsi"/>
                <w:bCs/>
                <w:lang w:eastAsia="sk-SK"/>
              </w:rPr>
              <w:t>Obsahový celok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CD8CC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TÉMA</w:t>
            </w:r>
          </w:p>
        </w:tc>
      </w:tr>
      <w:tr w:rsidR="00A66F81" w:rsidRPr="00B613D2" w14:paraId="352EE396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3A4B43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SEPTEMBER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64662A38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a škôlkar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A14D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DOMA A V MATERSKEJ ŠKOLE</w:t>
            </w:r>
          </w:p>
        </w:tc>
      </w:tr>
      <w:tr w:rsidR="00A66F81" w:rsidRPr="00B613D2" w14:paraId="5F4CA93D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62DDB873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6EF9EE23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1B72B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S BEZPEČKOM BEZPEČNE</w:t>
            </w:r>
          </w:p>
        </w:tc>
      </w:tr>
      <w:tr w:rsidR="00A66F81" w:rsidRPr="00B613D2" w14:paraId="5293B520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1B0560FB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38662C2A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91CD3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PREDMETY DENNEJ POTREBY</w:t>
            </w:r>
            <w:r w:rsidRPr="00B613D2">
              <w:rPr>
                <w:rFonts w:cstheme="minorHAnsi"/>
                <w:lang w:eastAsia="sk-SK"/>
              </w:rPr>
              <w:t xml:space="preserve"> </w:t>
            </w:r>
          </w:p>
        </w:tc>
      </w:tr>
      <w:tr w:rsidR="00A66F81" w:rsidRPr="00B613D2" w14:paraId="50470FA2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986ABD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438D87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96F14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V DEDKOVEJ ZÁHRADE - OVOCIE</w:t>
            </w:r>
          </w:p>
        </w:tc>
      </w:tr>
      <w:tr w:rsidR="00A66F81" w:rsidRPr="00B613D2" w14:paraId="0F4E7D87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512F8AA0" w14:textId="77777777" w:rsidR="00A66F81" w:rsidRPr="007E1247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7E1247">
              <w:rPr>
                <w:rFonts w:cstheme="minorHAnsi"/>
                <w:b/>
                <w:bCs/>
                <w:lang w:eastAsia="sk-SK"/>
              </w:rPr>
              <w:t>OKTÓBER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7E5EE9F" w14:textId="77777777" w:rsidR="00A66F81" w:rsidRPr="007E1247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a jesenné premeny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002314" w14:textId="77777777" w:rsidR="00A66F81" w:rsidRPr="007E1247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V DEDKOVEJ ZÁHRADE - ZELENINA</w:t>
            </w:r>
          </w:p>
        </w:tc>
      </w:tr>
      <w:tr w:rsidR="00A66F81" w:rsidRPr="00B613D2" w14:paraId="68822E3A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1324D8D" w14:textId="77777777" w:rsidR="00A66F81" w:rsidRPr="007E1247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1D60C31" w14:textId="77777777" w:rsidR="00A66F81" w:rsidRPr="007E1247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9E71D7" w14:textId="77777777" w:rsidR="00A66F81" w:rsidRPr="007E1247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STROMY, KRÍKY A HUBY</w:t>
            </w:r>
          </w:p>
        </w:tc>
      </w:tr>
      <w:tr w:rsidR="00A66F81" w:rsidRPr="00B613D2" w14:paraId="1C6E8F8C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5346134" w14:textId="77777777" w:rsidR="00A66F81" w:rsidRPr="007E1247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581E494" w14:textId="77777777" w:rsidR="00A66F81" w:rsidRPr="007E1247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2ACFB2" w14:textId="77777777" w:rsidR="00A66F81" w:rsidRPr="007E1247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LESNÉ A VOĽNE ŽIJÚCE ZVIERATÁ</w:t>
            </w:r>
          </w:p>
        </w:tc>
      </w:tr>
      <w:tr w:rsidR="00A66F81" w:rsidRPr="00B613D2" w14:paraId="2A9685D0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885A3F5" w14:textId="77777777" w:rsidR="00A66F81" w:rsidRPr="007E1247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9EFE465" w14:textId="77777777" w:rsidR="00A66F81" w:rsidRPr="007E1247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19A9DF" w14:textId="77777777" w:rsidR="00A66F81" w:rsidRPr="007E1247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NAŠI STARKÍ</w:t>
            </w:r>
          </w:p>
        </w:tc>
      </w:tr>
      <w:tr w:rsidR="00A66F81" w:rsidRPr="00B613D2" w14:paraId="27B70730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984012" w14:textId="77777777" w:rsidR="00A66F81" w:rsidRPr="007E1247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EE5A1" w14:textId="77777777" w:rsidR="00A66F81" w:rsidRPr="007E1247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1C2B53" w14:textId="77777777" w:rsidR="00A66F81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PANI JESEŇ</w:t>
            </w:r>
          </w:p>
        </w:tc>
      </w:tr>
      <w:tr w:rsidR="00A66F81" w:rsidRPr="00B613D2" w14:paraId="0259C1D9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9B95D4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NOVEMBER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72CFB43D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radí ako byť zdravý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7A47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ĽUDSKÉ TELO A EVIČKA NÁM OCHORELA</w:t>
            </w:r>
          </w:p>
        </w:tc>
      </w:tr>
      <w:tr w:rsidR="00A66F81" w:rsidRPr="00B613D2" w14:paraId="6348AC5B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86E6352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4DE51130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4B75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PÁN DOKTOR A INÉ POVOLANIA</w:t>
            </w:r>
          </w:p>
        </w:tc>
      </w:tr>
      <w:tr w:rsidR="00A66F81" w:rsidRPr="00B613D2" w14:paraId="4CE61AC9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76090BA0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541000E5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3021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AKO BEŽÍ CELÝ DEŇ A SEDEM KAMARÁTOV</w:t>
            </w:r>
          </w:p>
        </w:tc>
      </w:tr>
      <w:tr w:rsidR="00A66F81" w:rsidRPr="00B613D2" w14:paraId="63CA710C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329E5EB9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DECEMBER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0A4A08C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S múdrou sovou od Ondreja do Vianoc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AFDD52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VITAJ MIKULÁŠ</w:t>
            </w:r>
          </w:p>
        </w:tc>
      </w:tr>
      <w:tr w:rsidR="00A66F81" w:rsidRPr="00B613D2" w14:paraId="069956F0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85FD1FE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F07E80C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D5DE7FB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OD LUCIE DO VIANOC</w:t>
            </w:r>
          </w:p>
        </w:tc>
      </w:tr>
      <w:tr w:rsidR="00A66F81" w:rsidRPr="00B613D2" w14:paraId="38C13CFC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3A8E4FE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165B9C4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9477B4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VIANOČNÉ ZVONČEKY</w:t>
            </w:r>
          </w:p>
        </w:tc>
      </w:tr>
      <w:tr w:rsidR="00A66F81" w:rsidRPr="00B613D2" w14:paraId="3AE3F066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4D6E7B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JANUÁR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7D9443D7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a zima nemrazí 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B832C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BIELE KRÁĽOVSTVO PANI ZIMY</w:t>
            </w:r>
          </w:p>
        </w:tc>
      </w:tr>
      <w:tr w:rsidR="00A66F81" w:rsidRPr="00B613D2" w14:paraId="4F1A25AB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558A427C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34256930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11D9F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 xml:space="preserve">ZIMNÉ </w:t>
            </w:r>
            <w:r>
              <w:rPr>
                <w:rFonts w:cstheme="minorHAnsi"/>
                <w:lang w:eastAsia="sk-SK"/>
              </w:rPr>
              <w:t>RADOVÁNKY</w:t>
            </w:r>
          </w:p>
        </w:tc>
      </w:tr>
      <w:tr w:rsidR="00A66F81" w:rsidRPr="00B613D2" w14:paraId="76F4B707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3923E0D8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3075A280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7CEC9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LESNÉ DOMČEKY</w:t>
            </w:r>
          </w:p>
        </w:tc>
      </w:tr>
      <w:tr w:rsidR="00A66F81" w:rsidRPr="00B613D2" w14:paraId="6B202CF7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251E88B9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FEBRUÁR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F6FDA61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a fašiangový čas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19856B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HVIEZDY A PLANÉTY</w:t>
            </w:r>
          </w:p>
        </w:tc>
      </w:tr>
      <w:tr w:rsidR="00A66F81" w:rsidRPr="00B613D2" w14:paraId="17A10914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C69EA6E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6534A9E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623BE9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 xml:space="preserve">FAŠIANGY </w:t>
            </w:r>
            <w:r>
              <w:rPr>
                <w:rFonts w:cstheme="minorHAnsi"/>
                <w:lang w:eastAsia="sk-SK"/>
              </w:rPr>
              <w:t>, TURICE</w:t>
            </w:r>
          </w:p>
        </w:tc>
      </w:tr>
      <w:tr w:rsidR="00A66F81" w:rsidRPr="00B613D2" w14:paraId="6C8A103A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7E5F6EC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C3E671E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06CA42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FARBY</w:t>
            </w:r>
          </w:p>
        </w:tc>
      </w:tr>
      <w:tr w:rsidR="00A66F81" w:rsidRPr="00B613D2" w14:paraId="4463365B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79D8180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7DCBDD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502B840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PREDMETY A ICH VLASTNOSTI</w:t>
            </w:r>
          </w:p>
        </w:tc>
      </w:tr>
      <w:tr w:rsidR="00A66F81" w:rsidRPr="00B613D2" w14:paraId="4518E93A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29295C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MAREC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1F248245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a mesiac knihy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4E5B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KNIHA JE MOJ KAMARÁT</w:t>
            </w:r>
          </w:p>
        </w:tc>
      </w:tr>
      <w:tr w:rsidR="00A66F81" w:rsidRPr="00B613D2" w14:paraId="1D6DBA6F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67B82CAF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1F9734E1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46685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Z ROZPRÁVKY DO ROZPRÁVKY</w:t>
            </w:r>
          </w:p>
        </w:tc>
      </w:tr>
      <w:tr w:rsidR="00A66F81" w:rsidRPr="00B613D2" w14:paraId="5CB2F6D3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1595FE0E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36402EBC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DBF5B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JAR V BÁSNIČKÁCH</w:t>
            </w:r>
          </w:p>
        </w:tc>
      </w:tr>
      <w:tr w:rsidR="00A66F81" w:rsidRPr="00B613D2" w14:paraId="32741263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58B3E4A7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lastRenderedPageBreak/>
              <w:t>APRÍL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857B902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v ríši zvierat a rastlín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612924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V RÍŠI ZVIERAT- ČOJE VO VAJÍČKU</w:t>
            </w:r>
          </w:p>
        </w:tc>
      </w:tr>
      <w:tr w:rsidR="00A66F81" w:rsidRPr="00B613D2" w14:paraId="77745235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9F21E4F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88174F8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7137BF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SVIATKY JARI- VEĽKÁ NOC</w:t>
            </w:r>
          </w:p>
        </w:tc>
      </w:tr>
      <w:tr w:rsidR="00A66F81" w:rsidRPr="00B613D2" w14:paraId="542C9686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482A175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278D60D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B894AD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ZÁHADY V ZÁHRADE</w:t>
            </w:r>
          </w:p>
        </w:tc>
      </w:tr>
      <w:tr w:rsidR="00A66F81" w:rsidRPr="00B613D2" w14:paraId="09C344B1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977F2D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6BBC9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8EF113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PLANÉTA ZEM</w:t>
            </w:r>
          </w:p>
        </w:tc>
      </w:tr>
      <w:tr w:rsidR="00A66F81" w:rsidRPr="00B613D2" w14:paraId="0398512C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2EE529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MÁJ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591A2BD6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môj domov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97B1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 w:rsidRPr="00B613D2">
              <w:rPr>
                <w:rFonts w:cstheme="minorHAnsi"/>
                <w:lang w:eastAsia="sk-SK"/>
              </w:rPr>
              <w:t>MOJA RODINA</w:t>
            </w:r>
          </w:p>
        </w:tc>
      </w:tr>
      <w:tr w:rsidR="00A66F81" w:rsidRPr="00B613D2" w14:paraId="429F6993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056EBFBB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04BE2C00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A9EEC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CHROBÁČIKY NA PRECHÁDZKE</w:t>
            </w:r>
          </w:p>
        </w:tc>
      </w:tr>
      <w:tr w:rsidR="00A66F81" w:rsidRPr="00B613D2" w14:paraId="08E51E93" w14:textId="77777777" w:rsidTr="002732B4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78A1FBD3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7946BC2B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BAD4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V MOJOM MESTE- VODNÉ TOKY,PRAMENE</w:t>
            </w:r>
          </w:p>
        </w:tc>
      </w:tr>
      <w:tr w:rsidR="00A66F81" w:rsidRPr="00B613D2" w14:paraId="59AC0874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D2B2C9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21AA81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6D666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MOJA VLASŤ</w:t>
            </w:r>
          </w:p>
        </w:tc>
      </w:tr>
      <w:tr w:rsidR="00A66F81" w:rsidRPr="00B613D2" w14:paraId="334B8FB0" w14:textId="77777777" w:rsidTr="002732B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CD3EA8" w14:textId="77777777" w:rsidR="00A66F81" w:rsidRPr="00B613D2" w:rsidRDefault="00A66F81" w:rsidP="002732B4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B613D2">
              <w:rPr>
                <w:rFonts w:cstheme="minorHAnsi"/>
                <w:b/>
                <w:bCs/>
                <w:lang w:eastAsia="sk-SK"/>
              </w:rPr>
              <w:t>JÚN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7E977D0" w14:textId="77777777" w:rsidR="00A66F81" w:rsidRPr="00B613D2" w:rsidRDefault="00A66F81" w:rsidP="002732B4">
            <w:pPr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Múdra sova a svet detí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A65D06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TÝŽDEŇ DETSKEJ RADOSTI</w:t>
            </w:r>
          </w:p>
        </w:tc>
      </w:tr>
      <w:tr w:rsidR="00A66F81" w:rsidRPr="00B613D2" w14:paraId="4E30CE5C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4D42AFA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81A312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59B2E5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NA VÝLETE V ZOO</w:t>
            </w:r>
          </w:p>
        </w:tc>
      </w:tr>
      <w:tr w:rsidR="00A66F81" w:rsidRPr="00B613D2" w14:paraId="32FD9264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1699117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EFE7E4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9FC2B6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OJ, LETO VOŇAVÉ</w:t>
            </w:r>
          </w:p>
        </w:tc>
      </w:tr>
      <w:tr w:rsidR="00A66F81" w:rsidRPr="00B613D2" w14:paraId="5DFB9A73" w14:textId="77777777" w:rsidTr="002732B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E5CABD" w14:textId="77777777" w:rsidR="00A66F81" w:rsidRPr="00B613D2" w:rsidRDefault="00A66F81" w:rsidP="002732B4">
            <w:pPr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9F8848" w14:textId="77777777" w:rsidR="00A66F81" w:rsidRPr="00B613D2" w:rsidRDefault="00A66F81" w:rsidP="002732B4">
            <w:pPr>
              <w:rPr>
                <w:rFonts w:cstheme="minorHAnsi"/>
                <w:bCs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3C00E9" w14:textId="77777777" w:rsidR="00A66F81" w:rsidRPr="00B613D2" w:rsidRDefault="00A66F81" w:rsidP="002732B4">
            <w:pPr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LÚČIME SA MILÁ ŠKOLKA</w:t>
            </w:r>
          </w:p>
        </w:tc>
      </w:tr>
    </w:tbl>
    <w:p w14:paraId="29D1CB17" w14:textId="77777777" w:rsidR="00A66F81" w:rsidRDefault="00A66F81" w:rsidP="00C96FB2">
      <w:pPr>
        <w:widowControl w:val="0"/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66F81">
      <w:head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F9AF6" w14:textId="77777777" w:rsidR="00D81606" w:rsidRDefault="00D81606" w:rsidP="009A658D">
      <w:pPr>
        <w:spacing w:after="0" w:line="240" w:lineRule="auto"/>
      </w:pPr>
      <w:r>
        <w:separator/>
      </w:r>
    </w:p>
  </w:endnote>
  <w:endnote w:type="continuationSeparator" w:id="0">
    <w:p w14:paraId="723A4713" w14:textId="77777777" w:rsidR="00D81606" w:rsidRDefault="00D81606" w:rsidP="009A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223F1" w14:textId="77777777" w:rsidR="00D81606" w:rsidRDefault="00D81606" w:rsidP="009A658D">
      <w:pPr>
        <w:spacing w:after="0" w:line="240" w:lineRule="auto"/>
      </w:pPr>
      <w:r>
        <w:separator/>
      </w:r>
    </w:p>
  </w:footnote>
  <w:footnote w:type="continuationSeparator" w:id="0">
    <w:p w14:paraId="374EF24D" w14:textId="77777777" w:rsidR="00D81606" w:rsidRDefault="00D81606" w:rsidP="009A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5C5A4" w14:textId="1CB84AF7" w:rsidR="009A658D" w:rsidRDefault="000D261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A19DC9" wp14:editId="0042C62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7545" cy="262255"/>
              <wp:effectExtent l="0" t="0" r="0" b="0"/>
              <wp:wrapSquare wrapText="bothSides"/>
              <wp:docPr id="564388905" name="Obdĺž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754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C1FB95C" w14:textId="4A79BCB4" w:rsidR="009A658D" w:rsidRDefault="009A658D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Školský vzdelávací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A19DC9" id="Obdĺžnik 3" o:spid="_x0000_s1028" style="position:absolute;margin-left:0;margin-top:0;width:453.35pt;height:20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" o:allowoverlap="f" fillcolor="#5b9bd5 [3204]" stroked="f" strokeweight="1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C1FB95C" w14:textId="4A79BCB4" w:rsidR="009A658D" w:rsidRDefault="009A658D">
                        <w:pPr>
                          <w:pStyle w:val="Hlavika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Školský vzdelávací program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770"/>
    <w:multiLevelType w:val="multilevel"/>
    <w:tmpl w:val="3F1446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BF0281"/>
    <w:multiLevelType w:val="multilevel"/>
    <w:tmpl w:val="9674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AD4EE6"/>
    <w:multiLevelType w:val="multilevel"/>
    <w:tmpl w:val="158E6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9F3A00"/>
    <w:multiLevelType w:val="multilevel"/>
    <w:tmpl w:val="7DA496C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536471"/>
    <w:multiLevelType w:val="hybridMultilevel"/>
    <w:tmpl w:val="3D2298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82235C"/>
    <w:multiLevelType w:val="multilevel"/>
    <w:tmpl w:val="8F02C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6A02E70"/>
    <w:multiLevelType w:val="multilevel"/>
    <w:tmpl w:val="6ABC0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F4960A6"/>
    <w:multiLevelType w:val="multilevel"/>
    <w:tmpl w:val="158CFF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79"/>
    <w:rsid w:val="000072E3"/>
    <w:rsid w:val="000D2613"/>
    <w:rsid w:val="00110AE3"/>
    <w:rsid w:val="00154293"/>
    <w:rsid w:val="00253DCF"/>
    <w:rsid w:val="00280659"/>
    <w:rsid w:val="002D14A3"/>
    <w:rsid w:val="00395362"/>
    <w:rsid w:val="004C236F"/>
    <w:rsid w:val="00640B16"/>
    <w:rsid w:val="009A20D5"/>
    <w:rsid w:val="009A25D5"/>
    <w:rsid w:val="009A5F79"/>
    <w:rsid w:val="009A658D"/>
    <w:rsid w:val="00A31618"/>
    <w:rsid w:val="00A66F81"/>
    <w:rsid w:val="00C8685A"/>
    <w:rsid w:val="00C96FB2"/>
    <w:rsid w:val="00CF6FA9"/>
    <w:rsid w:val="00D81606"/>
    <w:rsid w:val="00EE0441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2AF77"/>
  <w15:docId w15:val="{2FD11277-8F57-4A77-9E9B-88C6B975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CD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739B1"/>
    <w:rPr>
      <w:rFonts w:ascii="Segoe UI" w:hAnsi="Segoe UI" w:cs="Segoe UI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qFormat/>
    <w:rsid w:val="00C874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TextvysvetlivkyChar">
    <w:name w:val="Text vysvetlivky Char"/>
    <w:qFormat/>
    <w:rPr>
      <w:rFonts w:ascii="Calibri" w:eastAsia="Calibri" w:hAnsi="Calibri" w:cs="Calibri"/>
      <w:kern w:val="2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PredmetkomentraChar">
    <w:name w:val="Predmet komentára Char"/>
    <w:qFormat/>
    <w:rPr>
      <w:rFonts w:ascii="Calibri" w:eastAsia="Calibri" w:hAnsi="Calibri" w:cs="Calibri"/>
      <w:b/>
      <w:bCs/>
      <w:kern w:val="2"/>
    </w:rPr>
  </w:style>
  <w:style w:type="character" w:customStyle="1" w:styleId="TextkomentraChar">
    <w:name w:val="Text komentára Char"/>
    <w:qFormat/>
    <w:rPr>
      <w:rFonts w:ascii="Calibri" w:eastAsia="Calibri" w:hAnsi="Calibri" w:cs="Calibri"/>
      <w:kern w:val="2"/>
    </w:rPr>
  </w:style>
  <w:style w:type="character" w:styleId="Odkaznakomentr">
    <w:name w:val="annotation reference"/>
    <w:qFormat/>
    <w:rPr>
      <w:sz w:val="16"/>
      <w:szCs w:val="16"/>
    </w:rPr>
  </w:style>
  <w:style w:type="character" w:customStyle="1" w:styleId="Zkladntext3Char">
    <w:name w:val="Základný text 3 Char"/>
    <w:qFormat/>
  </w:style>
  <w:style w:type="character" w:customStyle="1" w:styleId="Zkladntext2Char">
    <w:name w:val="Základný text 2 Char"/>
    <w:qFormat/>
  </w:style>
  <w:style w:type="character" w:customStyle="1" w:styleId="PtaChar">
    <w:name w:val="Päta Char"/>
    <w:qFormat/>
  </w:style>
  <w:style w:type="character" w:customStyle="1" w:styleId="HlavikaChar">
    <w:name w:val="Hlavička Char"/>
    <w:uiPriority w:val="99"/>
    <w:qFormat/>
  </w:style>
  <w:style w:type="character" w:customStyle="1" w:styleId="Nadpis3Char">
    <w:name w:val="Nadpis 3 Char"/>
    <w:qFormat/>
  </w:style>
  <w:style w:type="character" w:customStyle="1" w:styleId="Nadpis2Char">
    <w:name w:val="Nadpis 2 Char"/>
    <w:qFormat/>
  </w:style>
  <w:style w:type="character" w:customStyle="1" w:styleId="Nadpis1Char">
    <w:name w:val="Nadpis 1 Char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Predvolenpsmoodseku1">
    <w:name w:val="Predvolené písmo odseku1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eastAsia="Calibri" w:hAnsi="Times New Roman" w:cs="Times New Roman"/>
      <w:caps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ourier New" w:eastAsia="Times New Roman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Calibri" w:hAnsi="Times New Roman" w:cs="Times New Roman"/>
      <w:b/>
      <w:sz w:val="24"/>
      <w:szCs w:val="24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9z1">
    <w:name w:val="WW8Num9z1"/>
    <w:qFormat/>
    <w:rPr>
      <w:rFonts w:cs="Times New Roman"/>
    </w:rPr>
  </w:style>
  <w:style w:type="character" w:customStyle="1" w:styleId="WW8Num9z0">
    <w:name w:val="WW8Num9z0"/>
    <w:qFormat/>
    <w:rPr>
      <w:rFonts w:cs="Times New Roman"/>
      <w:b w:val="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hAnsi="Times New Roman" w:cs="Times New Roman"/>
      <w:caps/>
    </w:rPr>
  </w:style>
  <w:style w:type="character" w:customStyle="1" w:styleId="WW8Num6z0">
    <w:name w:val="WW8Num6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Symbol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C874E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qFormat/>
    <w:pPr>
      <w:ind w:left="708"/>
    </w:pPr>
  </w:style>
  <w:style w:type="paragraph" w:styleId="Normlnywebov">
    <w:name w:val="Normal (Web)"/>
    <w:basedOn w:val="Normlny"/>
    <w:uiPriority w:val="99"/>
    <w:semiHidden/>
    <w:unhideWhenUsed/>
    <w:qFormat/>
    <w:rsid w:val="00033CE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739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kladntext31">
    <w:name w:val="Základný text 31"/>
    <w:basedOn w:val="Normlny"/>
    <w:qFormat/>
    <w:rsid w:val="00C874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qFormat/>
    <w:rsid w:val="00C026D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bsahrmca">
    <w:name w:val="Obsah rámca"/>
    <w:basedOn w:val="Normlny"/>
    <w:qFormat/>
  </w:style>
  <w:style w:type="paragraph" w:styleId="Predmetkomentra">
    <w:name w:val="annotation subject"/>
    <w:qFormat/>
    <w:rPr>
      <w:b/>
      <w:bCs/>
      <w:sz w:val="20"/>
      <w:szCs w:val="20"/>
    </w:r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customStyle="1" w:styleId="Nadpistabuky">
    <w:name w:val="Nadpis tabuľky"/>
    <w:qFormat/>
    <w:pPr>
      <w:jc w:val="center"/>
    </w:pPr>
    <w:rPr>
      <w:b/>
      <w:bCs/>
    </w:rPr>
  </w:style>
  <w:style w:type="paragraph" w:styleId="Zkladntext3">
    <w:name w:val="Body Text 3"/>
    <w:basedOn w:val="Normlny"/>
    <w:qFormat/>
  </w:style>
  <w:style w:type="paragraph" w:styleId="Zkladntext2">
    <w:name w:val="Body Text 2"/>
    <w:basedOn w:val="Normlny"/>
    <w:qFormat/>
  </w:style>
  <w:style w:type="paragraph" w:customStyle="1" w:styleId="Popisok">
    <w:name w:val="Popisok"/>
    <w:basedOn w:val="Normlny"/>
    <w:qFormat/>
    <w:pPr>
      <w:spacing w:before="120" w:after="120"/>
    </w:pPr>
    <w:rPr>
      <w:rFonts w:cs="Mangal"/>
      <w:i/>
      <w:iCs/>
    </w:rPr>
  </w:style>
  <w:style w:type="character" w:styleId="Hypertextovprepojenie">
    <w:name w:val="Hyperlink"/>
    <w:basedOn w:val="Predvolenpsmoodseku"/>
    <w:uiPriority w:val="99"/>
    <w:unhideWhenUsed/>
    <w:rsid w:val="009A658D"/>
    <w:rPr>
      <w:color w:val="0563C1" w:themeColor="hyperlink"/>
      <w:u w:val="single"/>
    </w:rPr>
  </w:style>
  <w:style w:type="paragraph" w:styleId="Hlavika">
    <w:name w:val="header"/>
    <w:basedOn w:val="Normlny"/>
    <w:link w:val="HlavikaChar1"/>
    <w:uiPriority w:val="99"/>
    <w:unhideWhenUsed/>
    <w:rsid w:val="009A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9A658D"/>
  </w:style>
  <w:style w:type="paragraph" w:styleId="Pta">
    <w:name w:val="footer"/>
    <w:basedOn w:val="Normlny"/>
    <w:link w:val="PtaChar1"/>
    <w:uiPriority w:val="99"/>
    <w:unhideWhenUsed/>
    <w:rsid w:val="009A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9A658D"/>
  </w:style>
  <w:style w:type="character" w:styleId="Jemnzvraznenie">
    <w:name w:val="Subtle Emphasis"/>
    <w:basedOn w:val="Predvolenpsmoodseku"/>
    <w:uiPriority w:val="19"/>
    <w:qFormat/>
    <w:rsid w:val="00C8685A"/>
    <w:rPr>
      <w:i/>
      <w:iCs/>
      <w:color w:val="404040" w:themeColor="text1" w:themeTint="BF"/>
    </w:rPr>
  </w:style>
  <w:style w:type="table" w:styleId="Mriekatabukysvetl">
    <w:name w:val="Grid Table Light"/>
    <w:basedOn w:val="Normlnatabuka"/>
    <w:uiPriority w:val="40"/>
    <w:rsid w:val="00C8685A"/>
    <w:pPr>
      <w:suppressAutoHyphens w:val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kol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snpsliac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6375-4915-4C3B-A920-CD228660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Školský vzdelávací program</vt:lpstr>
    </vt:vector>
  </TitlesOfParts>
  <Company/>
  <LinksUpToDate>false</LinksUpToDate>
  <CharactersWithSpaces>17996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Školský vzdelávací program</dc:title>
  <dc:subject/>
  <dc:creator>MS</dc:creator>
  <dc:description/>
  <cp:lastModifiedBy>PC</cp:lastModifiedBy>
  <cp:revision>9</cp:revision>
  <cp:lastPrinted>2025-02-28T15:48:00Z</cp:lastPrinted>
  <dcterms:created xsi:type="dcterms:W3CDTF">2025-02-25T10:25:00Z</dcterms:created>
  <dcterms:modified xsi:type="dcterms:W3CDTF">2025-02-28T15:59:00Z</dcterms:modified>
  <dc:language>sk-SK</dc:language>
</cp:coreProperties>
</file>